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80C" w:rsidRPr="00060A4F" w:rsidRDefault="00D567E1">
      <w:pPr>
        <w:rPr>
          <w:rFonts w:ascii="Franklin Gothic Book" w:hAnsi="Franklin Gothic Book"/>
          <w:sz w:val="144"/>
        </w:rPr>
      </w:pPr>
      <w:bookmarkStart w:id="0" w:name="_GoBack"/>
      <w:bookmarkEnd w:id="0"/>
      <w:r w:rsidRPr="00346EBB">
        <w:rPr>
          <w:rFonts w:ascii="Franklin Gothic Book" w:hAnsi="Franklin Gothic Book"/>
          <w:b/>
          <w:color w:val="F7CAAC" w:themeColor="accent2" w:themeTint="66"/>
          <w:sz w:val="144"/>
          <w14:textOutline w14:w="11112" w14:cap="flat" w14:cmpd="sng" w14:algn="ctr">
            <w14:solidFill>
              <w14:schemeClr w14:val="accent2"/>
            </w14:solidFill>
            <w14:prstDash w14:val="solid"/>
            <w14:round/>
          </w14:textOutline>
        </w:rPr>
        <w:t>TIPSTERS</w:t>
      </w:r>
      <w:r w:rsidRPr="00060A4F">
        <w:rPr>
          <w:rFonts w:ascii="Franklin Gothic Book" w:hAnsi="Franklin Gothic Book"/>
          <w:sz w:val="144"/>
        </w:rPr>
        <w:t>,</w:t>
      </w:r>
    </w:p>
    <w:p w:rsidR="00D567E1" w:rsidRPr="00060A4F" w:rsidRDefault="00D567E1">
      <w:pPr>
        <w:rPr>
          <w:rFonts w:ascii="Franklin Gothic Book" w:hAnsi="Franklin Gothic Book"/>
          <w:sz w:val="40"/>
          <w:szCs w:val="40"/>
        </w:rPr>
      </w:pPr>
      <w:r w:rsidRPr="00060A4F">
        <w:rPr>
          <w:rFonts w:ascii="Franklin Gothic Book" w:hAnsi="Franklin Gothic Book"/>
          <w:sz w:val="40"/>
          <w:szCs w:val="40"/>
        </w:rPr>
        <w:t>Need help with your 4-year-plan?</w:t>
      </w:r>
    </w:p>
    <w:p w:rsidR="00D567E1" w:rsidRPr="00060A4F" w:rsidRDefault="00D567E1">
      <w:pPr>
        <w:rPr>
          <w:rFonts w:ascii="Franklin Gothic Book" w:hAnsi="Franklin Gothic Book"/>
          <w:sz w:val="40"/>
          <w:szCs w:val="40"/>
        </w:rPr>
      </w:pPr>
      <w:r w:rsidRPr="00060A4F">
        <w:rPr>
          <w:rFonts w:ascii="Franklin Gothic Book" w:hAnsi="Franklin Gothic Book"/>
          <w:sz w:val="40"/>
          <w:szCs w:val="40"/>
        </w:rPr>
        <w:t>Here</w:t>
      </w:r>
      <w:r w:rsidR="00346EBB">
        <w:rPr>
          <w:rFonts w:ascii="Franklin Gothic Book" w:hAnsi="Franklin Gothic Book"/>
          <w:sz w:val="40"/>
          <w:szCs w:val="40"/>
        </w:rPr>
        <w:t xml:space="preserve"> are</w:t>
      </w:r>
      <w:r w:rsidRPr="00060A4F">
        <w:rPr>
          <w:rFonts w:ascii="Franklin Gothic Book" w:hAnsi="Franklin Gothic Book"/>
          <w:sz w:val="40"/>
          <w:szCs w:val="40"/>
        </w:rPr>
        <w:t xml:space="preserve"> some easy steps to ensure your success!</w:t>
      </w:r>
    </w:p>
    <w:p w:rsidR="00D567E1" w:rsidRPr="00060A4F" w:rsidRDefault="00D567E1">
      <w:pPr>
        <w:rPr>
          <w:rFonts w:ascii="Franklin Gothic Book" w:hAnsi="Franklin Gothic Book"/>
          <w:sz w:val="40"/>
          <w:szCs w:val="40"/>
        </w:rPr>
      </w:pPr>
    </w:p>
    <w:p w:rsidR="00D567E1" w:rsidRPr="00060A4F" w:rsidRDefault="00D567E1" w:rsidP="00D567E1">
      <w:pPr>
        <w:pStyle w:val="ListParagraph"/>
        <w:numPr>
          <w:ilvl w:val="0"/>
          <w:numId w:val="1"/>
        </w:numPr>
        <w:rPr>
          <w:rFonts w:ascii="Franklin Gothic Book" w:hAnsi="Franklin Gothic Book"/>
          <w:sz w:val="40"/>
          <w:szCs w:val="40"/>
        </w:rPr>
      </w:pPr>
      <w:r w:rsidRPr="00060A4F">
        <w:rPr>
          <w:rFonts w:ascii="Franklin Gothic Book" w:hAnsi="Franklin Gothic Book"/>
          <w:sz w:val="40"/>
          <w:szCs w:val="40"/>
        </w:rPr>
        <w:t xml:space="preserve">Look at your </w:t>
      </w:r>
      <w:r w:rsidRPr="00060A4F">
        <w:rPr>
          <w:rFonts w:ascii="Franklin Gothic Book" w:hAnsi="Franklin Gothic Book"/>
          <w:color w:val="1F4E79" w:themeColor="accent1" w:themeShade="80"/>
          <w:sz w:val="40"/>
          <w:szCs w:val="40"/>
        </w:rPr>
        <w:t>degree checklist</w:t>
      </w:r>
    </w:p>
    <w:p w:rsidR="00D567E1" w:rsidRPr="00060A4F" w:rsidRDefault="00D567E1" w:rsidP="00D567E1">
      <w:pPr>
        <w:pStyle w:val="ListParagraph"/>
        <w:rPr>
          <w:rFonts w:ascii="Franklin Gothic Book" w:hAnsi="Franklin Gothic Book"/>
          <w:sz w:val="28"/>
          <w:szCs w:val="40"/>
        </w:rPr>
      </w:pPr>
      <w:r w:rsidRPr="00060A4F">
        <w:rPr>
          <w:rFonts w:ascii="Franklin Gothic Book" w:hAnsi="Franklin Gothic Book"/>
          <w:sz w:val="32"/>
          <w:szCs w:val="40"/>
        </w:rPr>
        <w:t xml:space="preserve">You can find them at </w:t>
      </w:r>
      <w:hyperlink r:id="rId6" w:history="1">
        <w:r w:rsidRPr="00060A4F">
          <w:rPr>
            <w:rStyle w:val="Hyperlink"/>
            <w:rFonts w:ascii="Franklin Gothic Book" w:hAnsi="Franklin Gothic Book"/>
            <w:sz w:val="32"/>
            <w:szCs w:val="40"/>
          </w:rPr>
          <w:t>https://cns.utexas.edu/degree-checklists</w:t>
        </w:r>
      </w:hyperlink>
      <w:r w:rsidR="00060A4F">
        <w:rPr>
          <w:rFonts w:ascii="Franklin Gothic Book" w:hAnsi="Franklin Gothic Book"/>
          <w:sz w:val="32"/>
          <w:szCs w:val="40"/>
        </w:rPr>
        <w:t xml:space="preserve"> </w:t>
      </w:r>
    </w:p>
    <w:p w:rsidR="00060A4F" w:rsidRPr="00060A4F" w:rsidRDefault="00060A4F" w:rsidP="00D567E1">
      <w:pPr>
        <w:pStyle w:val="ListParagraph"/>
        <w:rPr>
          <w:rFonts w:ascii="Franklin Gothic Book" w:hAnsi="Franklin Gothic Book"/>
          <w:sz w:val="32"/>
          <w:szCs w:val="40"/>
        </w:rPr>
      </w:pPr>
    </w:p>
    <w:p w:rsidR="00D567E1" w:rsidRPr="00060A4F" w:rsidRDefault="00D567E1" w:rsidP="00D567E1">
      <w:pPr>
        <w:pStyle w:val="ListParagraph"/>
        <w:numPr>
          <w:ilvl w:val="0"/>
          <w:numId w:val="1"/>
        </w:numPr>
        <w:rPr>
          <w:rFonts w:ascii="Franklin Gothic Book" w:hAnsi="Franklin Gothic Book"/>
          <w:sz w:val="40"/>
          <w:szCs w:val="40"/>
        </w:rPr>
      </w:pPr>
      <w:r w:rsidRPr="00060A4F">
        <w:rPr>
          <w:rFonts w:ascii="Franklin Gothic Book" w:hAnsi="Franklin Gothic Book"/>
          <w:sz w:val="40"/>
          <w:szCs w:val="40"/>
        </w:rPr>
        <w:t xml:space="preserve">Focus on </w:t>
      </w:r>
      <w:r w:rsidRPr="00060A4F">
        <w:rPr>
          <w:rFonts w:ascii="Franklin Gothic Book" w:hAnsi="Franklin Gothic Book"/>
          <w:color w:val="1F4E79" w:themeColor="accent1" w:themeShade="80"/>
          <w:sz w:val="40"/>
          <w:szCs w:val="40"/>
        </w:rPr>
        <w:t xml:space="preserve">major requirements </w:t>
      </w:r>
    </w:p>
    <w:p w:rsidR="00D567E1" w:rsidRPr="00060A4F" w:rsidRDefault="00D567E1" w:rsidP="00D567E1">
      <w:pPr>
        <w:ind w:left="720"/>
        <w:rPr>
          <w:rFonts w:ascii="Franklin Gothic Book" w:hAnsi="Franklin Gothic Book"/>
          <w:sz w:val="32"/>
          <w:szCs w:val="40"/>
        </w:rPr>
      </w:pPr>
      <w:r w:rsidRPr="00060A4F">
        <w:rPr>
          <w:rFonts w:ascii="Franklin Gothic Book" w:hAnsi="Franklin Gothic Book"/>
          <w:sz w:val="32"/>
          <w:szCs w:val="40"/>
        </w:rPr>
        <w:t xml:space="preserve">For you they are most likely located on the back of your degree checklist, and are mostly </w:t>
      </w:r>
      <w:r w:rsidR="00060A4F" w:rsidRPr="00060A4F">
        <w:rPr>
          <w:rFonts w:ascii="Franklin Gothic Book" w:hAnsi="Franklin Gothic Book"/>
          <w:sz w:val="32"/>
          <w:szCs w:val="40"/>
        </w:rPr>
        <w:t>science courses</w:t>
      </w:r>
    </w:p>
    <w:p w:rsidR="00D567E1" w:rsidRPr="00060A4F" w:rsidRDefault="00D567E1" w:rsidP="00D567E1">
      <w:pPr>
        <w:pStyle w:val="ListParagraph"/>
        <w:numPr>
          <w:ilvl w:val="0"/>
          <w:numId w:val="1"/>
        </w:numPr>
        <w:rPr>
          <w:rFonts w:ascii="Franklin Gothic Book" w:hAnsi="Franklin Gothic Book"/>
          <w:sz w:val="40"/>
          <w:szCs w:val="40"/>
        </w:rPr>
      </w:pPr>
      <w:r w:rsidRPr="00060A4F">
        <w:rPr>
          <w:rFonts w:ascii="Franklin Gothic Book" w:hAnsi="Franklin Gothic Book"/>
          <w:sz w:val="40"/>
          <w:szCs w:val="40"/>
        </w:rPr>
        <w:t xml:space="preserve">Check your </w:t>
      </w:r>
      <w:r w:rsidRPr="00060A4F">
        <w:rPr>
          <w:rFonts w:ascii="Franklin Gothic Book" w:hAnsi="Franklin Gothic Book"/>
          <w:color w:val="1F4E79" w:themeColor="accent1" w:themeShade="80"/>
          <w:sz w:val="40"/>
          <w:szCs w:val="40"/>
        </w:rPr>
        <w:t>prerequisites</w:t>
      </w:r>
    </w:p>
    <w:p w:rsidR="00D567E1" w:rsidRDefault="00D567E1" w:rsidP="00D567E1">
      <w:pPr>
        <w:pStyle w:val="ListParagraph"/>
        <w:rPr>
          <w:rFonts w:ascii="Franklin Gothic Book" w:hAnsi="Franklin Gothic Book"/>
          <w:sz w:val="32"/>
          <w:szCs w:val="40"/>
        </w:rPr>
      </w:pPr>
      <w:r w:rsidRPr="00060A4F">
        <w:rPr>
          <w:rFonts w:ascii="Franklin Gothic Book" w:hAnsi="Franklin Gothic Book"/>
          <w:sz w:val="32"/>
          <w:szCs w:val="40"/>
        </w:rPr>
        <w:t>Find them on</w:t>
      </w:r>
      <w:r w:rsidR="00060A4F" w:rsidRPr="00060A4F">
        <w:rPr>
          <w:rFonts w:ascii="Franklin Gothic Book" w:hAnsi="Franklin Gothic Book"/>
          <w:sz w:val="32"/>
          <w:szCs w:val="40"/>
        </w:rPr>
        <w:t xml:space="preserve"> </w:t>
      </w:r>
      <w:hyperlink r:id="rId7" w:history="1">
        <w:r w:rsidRPr="00060A4F">
          <w:rPr>
            <w:rStyle w:val="Hyperlink"/>
            <w:rFonts w:ascii="Franklin Gothic Book" w:hAnsi="Franklin Gothic Book"/>
            <w:sz w:val="32"/>
            <w:szCs w:val="40"/>
          </w:rPr>
          <w:t>https://utdirect.utexas.edu/registrar/nrclav/index.WBX?s_ccyys=20152</w:t>
        </w:r>
      </w:hyperlink>
      <w:r w:rsidR="00060A4F" w:rsidRPr="00060A4F">
        <w:rPr>
          <w:rFonts w:ascii="Franklin Gothic Book" w:hAnsi="Franklin Gothic Book"/>
          <w:sz w:val="32"/>
          <w:szCs w:val="40"/>
        </w:rPr>
        <w:t xml:space="preserve"> </w:t>
      </w:r>
    </w:p>
    <w:p w:rsidR="00346EBB" w:rsidRPr="00060A4F" w:rsidRDefault="00346EBB" w:rsidP="00D567E1">
      <w:pPr>
        <w:pStyle w:val="ListParagraph"/>
        <w:rPr>
          <w:rFonts w:ascii="Franklin Gothic Book" w:hAnsi="Franklin Gothic Book"/>
          <w:sz w:val="32"/>
          <w:szCs w:val="40"/>
        </w:rPr>
      </w:pPr>
    </w:p>
    <w:p w:rsidR="00D567E1" w:rsidRDefault="00D567E1" w:rsidP="00D567E1">
      <w:pPr>
        <w:pStyle w:val="ListParagraph"/>
        <w:numPr>
          <w:ilvl w:val="0"/>
          <w:numId w:val="1"/>
        </w:numPr>
        <w:rPr>
          <w:rFonts w:ascii="Franklin Gothic Book" w:hAnsi="Franklin Gothic Book"/>
          <w:sz w:val="32"/>
          <w:szCs w:val="40"/>
        </w:rPr>
      </w:pPr>
      <w:r w:rsidRPr="00060A4F">
        <w:rPr>
          <w:rFonts w:ascii="Franklin Gothic Book" w:hAnsi="Franklin Gothic Book"/>
          <w:color w:val="1F4E79" w:themeColor="accent1" w:themeShade="80"/>
          <w:sz w:val="40"/>
          <w:szCs w:val="40"/>
        </w:rPr>
        <w:t xml:space="preserve">Spread your major coursework </w:t>
      </w:r>
      <w:r w:rsidRPr="00060A4F">
        <w:rPr>
          <w:rFonts w:ascii="Franklin Gothic Book" w:hAnsi="Franklin Gothic Book"/>
          <w:sz w:val="40"/>
          <w:szCs w:val="40"/>
        </w:rPr>
        <w:t>over the 4 years of blank space on your worksheet.</w:t>
      </w:r>
      <w:r w:rsidRPr="00060A4F">
        <w:rPr>
          <w:rFonts w:ascii="Franklin Gothic Book" w:hAnsi="Franklin Gothic Book"/>
          <w:sz w:val="32"/>
          <w:szCs w:val="40"/>
        </w:rPr>
        <w:t xml:space="preserve"> </w:t>
      </w:r>
      <w:r w:rsidRPr="00060A4F">
        <w:rPr>
          <w:rFonts w:ascii="Franklin Gothic Book" w:hAnsi="Franklin Gothic Book"/>
          <w:color w:val="C00000"/>
          <w:sz w:val="32"/>
          <w:szCs w:val="40"/>
        </w:rPr>
        <w:t>HINT:</w:t>
      </w:r>
      <w:r w:rsidRPr="00060A4F">
        <w:rPr>
          <w:rFonts w:ascii="Franklin Gothic Book" w:hAnsi="Franklin Gothic Book"/>
          <w:sz w:val="32"/>
          <w:szCs w:val="40"/>
        </w:rPr>
        <w:t xml:space="preserve"> They are usually science classes, and double check your prerequisites. We recommend to limit your </w:t>
      </w:r>
      <w:r w:rsidR="00060A4F" w:rsidRPr="00060A4F">
        <w:rPr>
          <w:rFonts w:ascii="Franklin Gothic Book" w:hAnsi="Franklin Gothic Book"/>
          <w:sz w:val="32"/>
          <w:szCs w:val="40"/>
        </w:rPr>
        <w:t xml:space="preserve">science coursework to </w:t>
      </w:r>
      <w:r w:rsidR="00060A4F" w:rsidRPr="00060A4F">
        <w:rPr>
          <w:rFonts w:ascii="Franklin Gothic Book" w:hAnsi="Franklin Gothic Book"/>
          <w:color w:val="C00000"/>
          <w:sz w:val="32"/>
          <w:szCs w:val="40"/>
        </w:rPr>
        <w:t>9hrs per semester</w:t>
      </w:r>
      <w:r w:rsidR="00060A4F" w:rsidRPr="00060A4F">
        <w:rPr>
          <w:rFonts w:ascii="Franklin Gothic Book" w:hAnsi="Franklin Gothic Book"/>
          <w:sz w:val="32"/>
          <w:szCs w:val="40"/>
        </w:rPr>
        <w:t>.</w:t>
      </w:r>
    </w:p>
    <w:p w:rsidR="00346EBB" w:rsidRDefault="00346EBB" w:rsidP="00346EBB">
      <w:pPr>
        <w:pStyle w:val="ListParagraph"/>
        <w:rPr>
          <w:rFonts w:ascii="Franklin Gothic Book" w:hAnsi="Franklin Gothic Book"/>
          <w:sz w:val="32"/>
          <w:szCs w:val="40"/>
        </w:rPr>
      </w:pPr>
    </w:p>
    <w:p w:rsidR="00346EBB" w:rsidRDefault="00346EBB" w:rsidP="00346EBB">
      <w:pPr>
        <w:pStyle w:val="ListParagraph"/>
        <w:rPr>
          <w:rFonts w:ascii="Franklin Gothic Book" w:hAnsi="Franklin Gothic Book"/>
          <w:sz w:val="32"/>
          <w:szCs w:val="40"/>
        </w:rPr>
      </w:pPr>
    </w:p>
    <w:p w:rsidR="00346EBB" w:rsidRPr="00060A4F" w:rsidRDefault="00346EBB" w:rsidP="00346EBB">
      <w:pPr>
        <w:pStyle w:val="ListParagraph"/>
        <w:rPr>
          <w:rFonts w:ascii="Franklin Gothic Book" w:hAnsi="Franklin Gothic Book"/>
          <w:sz w:val="32"/>
          <w:szCs w:val="40"/>
        </w:rPr>
      </w:pPr>
    </w:p>
    <w:p w:rsidR="00D567E1" w:rsidRDefault="00060A4F" w:rsidP="00346EBB">
      <w:pPr>
        <w:pStyle w:val="ListParagraph"/>
        <w:numPr>
          <w:ilvl w:val="0"/>
          <w:numId w:val="1"/>
        </w:numPr>
        <w:rPr>
          <w:rFonts w:ascii="Franklin Gothic Book" w:hAnsi="Franklin Gothic Book"/>
          <w:sz w:val="32"/>
          <w:szCs w:val="40"/>
        </w:rPr>
      </w:pPr>
      <w:r w:rsidRPr="00060A4F">
        <w:rPr>
          <w:rFonts w:ascii="Franklin Gothic Book" w:hAnsi="Franklin Gothic Book"/>
          <w:sz w:val="40"/>
          <w:szCs w:val="40"/>
        </w:rPr>
        <w:lastRenderedPageBreak/>
        <w:t xml:space="preserve">Look at the </w:t>
      </w:r>
      <w:r w:rsidRPr="00060A4F">
        <w:rPr>
          <w:rFonts w:ascii="Franklin Gothic Book" w:hAnsi="Franklin Gothic Book"/>
          <w:color w:val="1F4E79" w:themeColor="accent1" w:themeShade="80"/>
          <w:sz w:val="40"/>
          <w:szCs w:val="40"/>
        </w:rPr>
        <w:t>core requirements</w:t>
      </w:r>
      <w:r w:rsidRPr="00060A4F">
        <w:rPr>
          <w:rFonts w:ascii="Franklin Gothic Book" w:hAnsi="Franklin Gothic Book"/>
          <w:sz w:val="32"/>
          <w:szCs w:val="40"/>
        </w:rPr>
        <w:t>, check to see if you still need some of these courses, as you may have received credit for them already through AP or Dual Credit courses in high school (or may still need to claim credit) ex. History or Government</w:t>
      </w:r>
      <w:r w:rsidR="00346EBB">
        <w:rPr>
          <w:rFonts w:ascii="Franklin Gothic Book" w:hAnsi="Franklin Gothic Book"/>
          <w:sz w:val="32"/>
          <w:szCs w:val="40"/>
        </w:rPr>
        <w:t xml:space="preserve">. Find them at </w:t>
      </w:r>
      <w:hyperlink r:id="rId8" w:history="1">
        <w:r w:rsidR="00346EBB" w:rsidRPr="00DF5196">
          <w:rPr>
            <w:rStyle w:val="Hyperlink"/>
            <w:rFonts w:ascii="Franklin Gothic Book" w:hAnsi="Franklin Gothic Book"/>
            <w:sz w:val="32"/>
            <w:szCs w:val="40"/>
          </w:rPr>
          <w:t>http://www.utexas.edu/ugs/core/requirements/2014-2016</w:t>
        </w:r>
      </w:hyperlink>
      <w:r w:rsidR="00346EBB">
        <w:rPr>
          <w:rFonts w:ascii="Franklin Gothic Book" w:hAnsi="Franklin Gothic Book"/>
          <w:sz w:val="32"/>
          <w:szCs w:val="40"/>
        </w:rPr>
        <w:t xml:space="preserve"> </w:t>
      </w:r>
    </w:p>
    <w:p w:rsidR="00346EBB" w:rsidRPr="00346EBB" w:rsidRDefault="00346EBB" w:rsidP="00346EBB">
      <w:pPr>
        <w:pStyle w:val="ListParagraph"/>
        <w:rPr>
          <w:rFonts w:ascii="Franklin Gothic Book" w:hAnsi="Franklin Gothic Book"/>
          <w:sz w:val="32"/>
          <w:szCs w:val="40"/>
        </w:rPr>
      </w:pPr>
    </w:p>
    <w:p w:rsidR="00346EBB" w:rsidRPr="00060A4F" w:rsidRDefault="00346EBB" w:rsidP="00346EBB">
      <w:pPr>
        <w:pStyle w:val="ListParagraph"/>
        <w:rPr>
          <w:rFonts w:ascii="Franklin Gothic Book" w:hAnsi="Franklin Gothic Book"/>
          <w:sz w:val="32"/>
          <w:szCs w:val="40"/>
        </w:rPr>
      </w:pPr>
    </w:p>
    <w:p w:rsidR="00060A4F" w:rsidRDefault="00060A4F" w:rsidP="00D567E1">
      <w:pPr>
        <w:pStyle w:val="ListParagraph"/>
        <w:numPr>
          <w:ilvl w:val="0"/>
          <w:numId w:val="1"/>
        </w:numPr>
        <w:rPr>
          <w:rFonts w:ascii="Franklin Gothic Book" w:hAnsi="Franklin Gothic Book"/>
          <w:sz w:val="32"/>
          <w:szCs w:val="40"/>
        </w:rPr>
      </w:pPr>
      <w:r w:rsidRPr="00060A4F">
        <w:rPr>
          <w:rFonts w:ascii="Franklin Gothic Book" w:hAnsi="Franklin Gothic Book"/>
          <w:color w:val="1F4E79" w:themeColor="accent1" w:themeShade="80"/>
          <w:sz w:val="40"/>
          <w:szCs w:val="40"/>
        </w:rPr>
        <w:t>Fill core into blank spaces</w:t>
      </w:r>
      <w:r w:rsidRPr="00060A4F">
        <w:rPr>
          <w:rFonts w:ascii="Franklin Gothic Book" w:hAnsi="Franklin Gothic Book"/>
          <w:color w:val="1F4E79" w:themeColor="accent1" w:themeShade="80"/>
          <w:sz w:val="32"/>
          <w:szCs w:val="40"/>
        </w:rPr>
        <w:t xml:space="preserve"> </w:t>
      </w:r>
      <w:r w:rsidRPr="00060A4F">
        <w:rPr>
          <w:rFonts w:ascii="Franklin Gothic Book" w:hAnsi="Franklin Gothic Book"/>
          <w:sz w:val="32"/>
          <w:szCs w:val="40"/>
        </w:rPr>
        <w:t>(you can be more flexible with these, they rarely require a certain sequence or prerequisites) ex. VAPA, history</w:t>
      </w:r>
    </w:p>
    <w:p w:rsidR="00346EBB" w:rsidRPr="00060A4F" w:rsidRDefault="00346EBB" w:rsidP="00346EBB">
      <w:pPr>
        <w:pStyle w:val="ListParagraph"/>
        <w:rPr>
          <w:rFonts w:ascii="Franklin Gothic Book" w:hAnsi="Franklin Gothic Book"/>
          <w:sz w:val="32"/>
          <w:szCs w:val="40"/>
        </w:rPr>
      </w:pPr>
    </w:p>
    <w:p w:rsidR="00060A4F" w:rsidRDefault="00060A4F" w:rsidP="00D567E1">
      <w:pPr>
        <w:pStyle w:val="ListParagraph"/>
        <w:numPr>
          <w:ilvl w:val="0"/>
          <w:numId w:val="1"/>
        </w:numPr>
        <w:rPr>
          <w:rFonts w:ascii="Franklin Gothic Book" w:hAnsi="Franklin Gothic Book"/>
          <w:sz w:val="32"/>
          <w:szCs w:val="40"/>
        </w:rPr>
      </w:pPr>
      <w:r w:rsidRPr="00060A4F">
        <w:rPr>
          <w:rFonts w:ascii="Franklin Gothic Book" w:hAnsi="Franklin Gothic Book"/>
          <w:sz w:val="40"/>
          <w:szCs w:val="40"/>
        </w:rPr>
        <w:t xml:space="preserve">Consider whether or not </w:t>
      </w:r>
      <w:r w:rsidRPr="00060A4F">
        <w:rPr>
          <w:rFonts w:ascii="Franklin Gothic Book" w:hAnsi="Franklin Gothic Book"/>
          <w:color w:val="1F4E79" w:themeColor="accent1" w:themeShade="80"/>
          <w:sz w:val="40"/>
          <w:szCs w:val="40"/>
        </w:rPr>
        <w:t xml:space="preserve">summer courses </w:t>
      </w:r>
      <w:r w:rsidRPr="00060A4F">
        <w:rPr>
          <w:rFonts w:ascii="Franklin Gothic Book" w:hAnsi="Franklin Gothic Book"/>
          <w:sz w:val="40"/>
          <w:szCs w:val="40"/>
        </w:rPr>
        <w:t>are a good fit</w:t>
      </w:r>
      <w:r w:rsidRPr="00060A4F">
        <w:rPr>
          <w:rFonts w:ascii="Franklin Gothic Book" w:hAnsi="Franklin Gothic Book"/>
          <w:sz w:val="32"/>
          <w:szCs w:val="40"/>
        </w:rPr>
        <w:t xml:space="preserve"> for you to ensure on-time graduation, or lessening the workload throughout the semester</w:t>
      </w:r>
      <w:r w:rsidR="00346EBB">
        <w:rPr>
          <w:rFonts w:ascii="Franklin Gothic Book" w:hAnsi="Franklin Gothic Book"/>
          <w:sz w:val="32"/>
          <w:szCs w:val="40"/>
        </w:rPr>
        <w:t>s</w:t>
      </w:r>
      <w:r w:rsidRPr="00060A4F">
        <w:rPr>
          <w:rFonts w:ascii="Franklin Gothic Book" w:hAnsi="Franklin Gothic Book"/>
          <w:sz w:val="32"/>
          <w:szCs w:val="40"/>
        </w:rPr>
        <w:t>.</w:t>
      </w:r>
    </w:p>
    <w:p w:rsidR="00346EBB" w:rsidRPr="00060A4F" w:rsidRDefault="00346EBB" w:rsidP="00346EBB">
      <w:pPr>
        <w:pStyle w:val="ListParagraph"/>
        <w:rPr>
          <w:rFonts w:ascii="Franklin Gothic Book" w:hAnsi="Franklin Gothic Book"/>
          <w:sz w:val="32"/>
          <w:szCs w:val="40"/>
        </w:rPr>
      </w:pPr>
    </w:p>
    <w:p w:rsidR="00060A4F" w:rsidRPr="00060A4F" w:rsidRDefault="00060A4F" w:rsidP="00D567E1">
      <w:pPr>
        <w:pStyle w:val="ListParagraph"/>
        <w:numPr>
          <w:ilvl w:val="0"/>
          <w:numId w:val="1"/>
        </w:numPr>
        <w:rPr>
          <w:rFonts w:ascii="Franklin Gothic Book" w:hAnsi="Franklin Gothic Book"/>
          <w:sz w:val="40"/>
          <w:szCs w:val="40"/>
        </w:rPr>
      </w:pPr>
      <w:r w:rsidRPr="00060A4F">
        <w:rPr>
          <w:rFonts w:ascii="Franklin Gothic Book" w:hAnsi="Franklin Gothic Book"/>
          <w:sz w:val="40"/>
          <w:szCs w:val="40"/>
        </w:rPr>
        <w:t xml:space="preserve">Double check and compare your 4-year-plan to the </w:t>
      </w:r>
      <w:r w:rsidRPr="00060A4F">
        <w:rPr>
          <w:rFonts w:ascii="Franklin Gothic Book" w:hAnsi="Franklin Gothic Book"/>
          <w:color w:val="1F4E79" w:themeColor="accent1" w:themeShade="80"/>
          <w:sz w:val="40"/>
          <w:szCs w:val="40"/>
        </w:rPr>
        <w:t xml:space="preserve">Interactive Degree Audit </w:t>
      </w:r>
    </w:p>
    <w:p w:rsidR="00060A4F" w:rsidRDefault="00060A4F" w:rsidP="00060A4F">
      <w:pPr>
        <w:pStyle w:val="ListParagraph"/>
        <w:rPr>
          <w:rFonts w:ascii="Franklin Gothic Book" w:hAnsi="Franklin Gothic Book"/>
          <w:sz w:val="32"/>
          <w:szCs w:val="40"/>
        </w:rPr>
      </w:pPr>
      <w:r w:rsidRPr="00060A4F">
        <w:rPr>
          <w:rFonts w:ascii="Franklin Gothic Book" w:hAnsi="Franklin Gothic Book"/>
          <w:sz w:val="32"/>
          <w:szCs w:val="40"/>
        </w:rPr>
        <w:t>(</w:t>
      </w:r>
      <w:hyperlink r:id="rId9" w:history="1">
        <w:r w:rsidR="00346EBB" w:rsidRPr="00DF5196">
          <w:rPr>
            <w:rStyle w:val="Hyperlink"/>
            <w:rFonts w:ascii="Franklin Gothic Book" w:hAnsi="Franklin Gothic Book"/>
            <w:sz w:val="32"/>
            <w:szCs w:val="40"/>
          </w:rPr>
          <w:t>http://registrar.utexas.edu/students/degrees/ida</w:t>
        </w:r>
      </w:hyperlink>
      <w:r w:rsidRPr="00060A4F">
        <w:rPr>
          <w:rFonts w:ascii="Franklin Gothic Book" w:hAnsi="Franklin Gothic Book"/>
          <w:sz w:val="32"/>
          <w:szCs w:val="40"/>
        </w:rPr>
        <w:t>)</w:t>
      </w:r>
    </w:p>
    <w:p w:rsidR="00060A4F" w:rsidRDefault="00060A4F" w:rsidP="00060A4F">
      <w:pPr>
        <w:pStyle w:val="ListParagraph"/>
        <w:rPr>
          <w:rFonts w:ascii="Franklin Gothic Book" w:hAnsi="Franklin Gothic Book"/>
          <w:sz w:val="32"/>
          <w:szCs w:val="40"/>
        </w:rPr>
      </w:pPr>
    </w:p>
    <w:p w:rsidR="00060A4F" w:rsidRPr="00060A4F" w:rsidRDefault="00060A4F" w:rsidP="00060A4F">
      <w:pPr>
        <w:pStyle w:val="ListParagraph"/>
        <w:rPr>
          <w:rFonts w:ascii="Franklin Gothic Book" w:hAnsi="Franklin Gothic Book"/>
          <w:sz w:val="32"/>
          <w:szCs w:val="40"/>
        </w:rPr>
      </w:pPr>
    </w:p>
    <w:p w:rsidR="00060A4F" w:rsidRPr="00060A4F" w:rsidRDefault="00060A4F" w:rsidP="00060A4F">
      <w:pPr>
        <w:pStyle w:val="ListParagraph"/>
        <w:rPr>
          <w:rFonts w:ascii="Franklin Gothic Book" w:hAnsi="Franklin Gothic Book"/>
          <w:color w:val="C00000"/>
          <w:sz w:val="40"/>
          <w:szCs w:val="40"/>
        </w:rPr>
      </w:pPr>
      <w:r w:rsidRPr="00060A4F">
        <w:rPr>
          <w:rFonts w:ascii="Franklin Gothic Book" w:hAnsi="Franklin Gothic Book"/>
          <w:color w:val="C00000"/>
          <w:sz w:val="40"/>
          <w:szCs w:val="40"/>
        </w:rPr>
        <w:t xml:space="preserve">Come see your TIP Peer Advisors if you need any help or have any questions, we are happy to help! </w:t>
      </w:r>
      <w:r w:rsidRPr="00060A4F">
        <w:rPr>
          <w:rFonts w:ascii="Franklin Gothic Book" w:hAnsi="Franklin Gothic Book"/>
          <w:color w:val="C00000"/>
          <w:sz w:val="40"/>
          <w:szCs w:val="40"/>
        </w:rPr>
        <w:sym w:font="Wingdings" w:char="F04A"/>
      </w:r>
      <w:r w:rsidRPr="00060A4F">
        <w:rPr>
          <w:rFonts w:ascii="Franklin Gothic Book" w:hAnsi="Franklin Gothic Book"/>
          <w:color w:val="C00000"/>
          <w:sz w:val="40"/>
          <w:szCs w:val="40"/>
        </w:rPr>
        <w:t xml:space="preserve"> </w:t>
      </w:r>
    </w:p>
    <w:sectPr w:rsidR="00060A4F" w:rsidRPr="00060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Franklin Gothic Book">
    <w:panose1 w:val="020B05030201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64A84"/>
    <w:multiLevelType w:val="hybridMultilevel"/>
    <w:tmpl w:val="F5008EB0"/>
    <w:lvl w:ilvl="0" w:tplc="700E64C6">
      <w:start w:val="1"/>
      <w:numFmt w:val="decimal"/>
      <w:lvlText w:val="%1."/>
      <w:lvlJc w:val="left"/>
      <w:pPr>
        <w:ind w:left="720" w:hanging="360"/>
      </w:pPr>
      <w:rPr>
        <w:rFonts w:hint="default"/>
        <w:sz w:val="40"/>
        <w:szCs w:val="4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7E1"/>
    <w:rsid w:val="00060A4F"/>
    <w:rsid w:val="00317A1C"/>
    <w:rsid w:val="00346EBB"/>
    <w:rsid w:val="00BF180C"/>
    <w:rsid w:val="00D56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7E1"/>
    <w:pPr>
      <w:ind w:left="720"/>
      <w:contextualSpacing/>
    </w:pPr>
  </w:style>
  <w:style w:type="character" w:styleId="Hyperlink">
    <w:name w:val="Hyperlink"/>
    <w:basedOn w:val="DefaultParagraphFont"/>
    <w:uiPriority w:val="99"/>
    <w:unhideWhenUsed/>
    <w:rsid w:val="00D567E1"/>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7E1"/>
    <w:pPr>
      <w:ind w:left="720"/>
      <w:contextualSpacing/>
    </w:pPr>
  </w:style>
  <w:style w:type="character" w:styleId="Hyperlink">
    <w:name w:val="Hyperlink"/>
    <w:basedOn w:val="DefaultParagraphFont"/>
    <w:uiPriority w:val="99"/>
    <w:unhideWhenUsed/>
    <w:rsid w:val="00D567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ns.utexas.edu/degree-checklists" TargetMode="External"/><Relationship Id="rId7" Type="http://schemas.openxmlformats.org/officeDocument/2006/relationships/hyperlink" Target="https://utdirect.utexas.edu/registrar/nrclav/index.WBX?s_ccyys=20152" TargetMode="External"/><Relationship Id="rId8" Type="http://schemas.openxmlformats.org/officeDocument/2006/relationships/hyperlink" Target="http://www.utexas.edu/ugs/core/requirements/2014-2016" TargetMode="External"/><Relationship Id="rId9" Type="http://schemas.openxmlformats.org/officeDocument/2006/relationships/hyperlink" Target="http://registrar.utexas.edu/students/degrees/ida"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1505</Characters>
  <Application>Microsoft Macintosh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Texas CNS</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 admin</dc:creator>
  <cp:keywords/>
  <dc:description/>
  <cp:lastModifiedBy>Diane E Larson</cp:lastModifiedBy>
  <cp:revision>2</cp:revision>
  <dcterms:created xsi:type="dcterms:W3CDTF">2015-02-04T18:34:00Z</dcterms:created>
  <dcterms:modified xsi:type="dcterms:W3CDTF">2015-02-04T18:34:00Z</dcterms:modified>
</cp:coreProperties>
</file>