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50ED" w14:textId="2B45E3F4" w:rsidR="00D462AE" w:rsidRPr="003D74F4" w:rsidRDefault="006E4F95" w:rsidP="006E4F95">
      <w:pPr>
        <w:spacing w:line="276" w:lineRule="auto"/>
        <w:jc w:val="center"/>
        <w:rPr>
          <w:rFonts w:asciiTheme="minorHAnsi" w:hAnsiTheme="minorHAnsi"/>
          <w:b/>
          <w:sz w:val="28"/>
          <w:szCs w:val="28"/>
        </w:rPr>
      </w:pPr>
      <w:r w:rsidRPr="003D74F4">
        <w:rPr>
          <w:rFonts w:asciiTheme="minorHAnsi" w:hAnsiTheme="minorHAnsi"/>
          <w:b/>
          <w:sz w:val="28"/>
          <w:szCs w:val="28"/>
        </w:rPr>
        <w:t xml:space="preserve">Remote </w:t>
      </w:r>
      <w:r w:rsidR="0093303C" w:rsidRPr="003D74F4">
        <w:rPr>
          <w:rFonts w:asciiTheme="minorHAnsi" w:hAnsiTheme="minorHAnsi"/>
          <w:b/>
          <w:sz w:val="28"/>
          <w:szCs w:val="28"/>
        </w:rPr>
        <w:t>Assessment</w:t>
      </w:r>
      <w:r w:rsidRPr="003D74F4">
        <w:rPr>
          <w:rFonts w:asciiTheme="minorHAnsi" w:hAnsiTheme="minorHAnsi"/>
          <w:b/>
          <w:sz w:val="28"/>
          <w:szCs w:val="28"/>
        </w:rPr>
        <w:t xml:space="preserve"> of Learning</w:t>
      </w:r>
    </w:p>
    <w:p w14:paraId="5A10B664" w14:textId="4E31F1EB" w:rsidR="0093303C" w:rsidRPr="003D74F4" w:rsidRDefault="0093303C" w:rsidP="005D520D">
      <w:pPr>
        <w:spacing w:line="276" w:lineRule="auto"/>
        <w:rPr>
          <w:rFonts w:asciiTheme="minorHAnsi" w:hAnsiTheme="minorHAnsi"/>
        </w:rPr>
      </w:pPr>
    </w:p>
    <w:p w14:paraId="7B4A135D" w14:textId="32504E00" w:rsidR="00BF4378" w:rsidRPr="003D74F4" w:rsidRDefault="00BF4378" w:rsidP="006E4F95">
      <w:pPr>
        <w:spacing w:line="276" w:lineRule="auto"/>
        <w:rPr>
          <w:rFonts w:asciiTheme="minorHAnsi" w:hAnsiTheme="minorHAnsi"/>
          <w:b/>
          <w:color w:val="ED7D31" w:themeColor="accent2"/>
          <w:sz w:val="28"/>
          <w:szCs w:val="28"/>
        </w:rPr>
      </w:pPr>
      <w:r w:rsidRPr="003D74F4">
        <w:rPr>
          <w:rFonts w:asciiTheme="minorHAnsi" w:hAnsiTheme="minorHAnsi"/>
          <w:b/>
          <w:color w:val="ED7D31" w:themeColor="accent2"/>
          <w:sz w:val="28"/>
          <w:szCs w:val="28"/>
        </w:rPr>
        <w:t>What are the steps involved in assessment?</w:t>
      </w:r>
    </w:p>
    <w:p w14:paraId="6D1AAB2C" w14:textId="6FB12E4C" w:rsidR="0093303C" w:rsidRPr="003D74F4" w:rsidRDefault="00BF4378" w:rsidP="006E4F95">
      <w:pPr>
        <w:spacing w:line="276" w:lineRule="auto"/>
        <w:rPr>
          <w:rFonts w:asciiTheme="minorHAnsi" w:hAnsiTheme="minorHAnsi"/>
        </w:rPr>
      </w:pPr>
      <w:r w:rsidRPr="003D74F4">
        <w:rPr>
          <w:rFonts w:asciiTheme="minorHAnsi" w:hAnsiTheme="minorHAnsi"/>
        </w:rPr>
        <w:t>As you are planning an online assessment, keep these three required</w:t>
      </w:r>
      <w:r w:rsidR="0093303C" w:rsidRPr="003D74F4">
        <w:rPr>
          <w:rFonts w:asciiTheme="minorHAnsi" w:hAnsiTheme="minorHAnsi"/>
        </w:rPr>
        <w:t xml:space="preserve"> tasks </w:t>
      </w:r>
      <w:r w:rsidRPr="003D74F4">
        <w:rPr>
          <w:rFonts w:asciiTheme="minorHAnsi" w:hAnsiTheme="minorHAnsi"/>
        </w:rPr>
        <w:t>in mind</w:t>
      </w:r>
      <w:r w:rsidR="0093303C" w:rsidRPr="003D74F4">
        <w:rPr>
          <w:rFonts w:asciiTheme="minorHAnsi" w:hAnsiTheme="minorHAnsi"/>
        </w:rPr>
        <w:t>:</w:t>
      </w:r>
    </w:p>
    <w:p w14:paraId="55D937E5" w14:textId="39361D9B" w:rsidR="0093303C" w:rsidRPr="003D74F4" w:rsidRDefault="00BF4378" w:rsidP="006E4F95">
      <w:pPr>
        <w:pStyle w:val="ListParagraph"/>
        <w:numPr>
          <w:ilvl w:val="0"/>
          <w:numId w:val="1"/>
        </w:numPr>
        <w:spacing w:line="276" w:lineRule="auto"/>
      </w:pPr>
      <w:r w:rsidRPr="003D74F4">
        <w:t>The i</w:t>
      </w:r>
      <w:r w:rsidR="0093303C" w:rsidRPr="003D74F4">
        <w:t xml:space="preserve">nstructor </w:t>
      </w:r>
      <w:r w:rsidRPr="003D74F4">
        <w:t xml:space="preserve">must </w:t>
      </w:r>
      <w:r w:rsidR="0093303C" w:rsidRPr="003D74F4">
        <w:t>make the assessment available to the students</w:t>
      </w:r>
    </w:p>
    <w:p w14:paraId="719773D4" w14:textId="65FDFCDA" w:rsidR="0093303C" w:rsidRPr="003D74F4" w:rsidRDefault="00BF4378" w:rsidP="006E4F95">
      <w:pPr>
        <w:pStyle w:val="ListParagraph"/>
        <w:numPr>
          <w:ilvl w:val="0"/>
          <w:numId w:val="1"/>
        </w:numPr>
        <w:spacing w:line="276" w:lineRule="auto"/>
      </w:pPr>
      <w:r w:rsidRPr="003D74F4">
        <w:t>The s</w:t>
      </w:r>
      <w:r w:rsidR="0093303C" w:rsidRPr="003D74F4">
        <w:t xml:space="preserve">tudents </w:t>
      </w:r>
      <w:r w:rsidRPr="003D74F4">
        <w:t xml:space="preserve">must </w:t>
      </w:r>
      <w:r w:rsidR="0093303C" w:rsidRPr="003D74F4">
        <w:t>complete the assessment and make their answers available to the instructor</w:t>
      </w:r>
    </w:p>
    <w:p w14:paraId="3F821D2C" w14:textId="014EF3E3" w:rsidR="0093303C" w:rsidRPr="003D74F4" w:rsidRDefault="00BF4378" w:rsidP="006E4F95">
      <w:pPr>
        <w:pStyle w:val="ListParagraph"/>
        <w:numPr>
          <w:ilvl w:val="0"/>
          <w:numId w:val="1"/>
        </w:numPr>
        <w:spacing w:line="276" w:lineRule="auto"/>
      </w:pPr>
      <w:r w:rsidRPr="003D74F4">
        <w:t>The students must receive feedback on their work (this may be a grade, written comments, a key, or a combination; the feedback usually comes from the instructor, but can come from peers or be self-generated).</w:t>
      </w:r>
    </w:p>
    <w:p w14:paraId="208E6596" w14:textId="5C0E2025" w:rsidR="002D49A4" w:rsidRPr="003D74F4" w:rsidRDefault="002D49A4" w:rsidP="006E4F95">
      <w:pPr>
        <w:spacing w:line="276" w:lineRule="auto"/>
        <w:rPr>
          <w:rFonts w:asciiTheme="minorHAnsi" w:hAnsiTheme="minorHAnsi"/>
        </w:rPr>
      </w:pPr>
    </w:p>
    <w:p w14:paraId="24F40D01" w14:textId="33969148" w:rsidR="00BF4378" w:rsidRPr="003D74F4" w:rsidRDefault="00BF4378" w:rsidP="006E4F95">
      <w:pPr>
        <w:spacing w:line="276" w:lineRule="auto"/>
        <w:rPr>
          <w:rFonts w:asciiTheme="minorHAnsi" w:hAnsiTheme="minorHAnsi"/>
          <w:b/>
          <w:color w:val="ED7D31" w:themeColor="accent2"/>
          <w:sz w:val="28"/>
          <w:szCs w:val="28"/>
        </w:rPr>
      </w:pPr>
      <w:r w:rsidRPr="003D74F4">
        <w:rPr>
          <w:rFonts w:asciiTheme="minorHAnsi" w:hAnsiTheme="minorHAnsi"/>
          <w:b/>
          <w:color w:val="ED7D31" w:themeColor="accent2"/>
          <w:sz w:val="28"/>
          <w:szCs w:val="28"/>
        </w:rPr>
        <w:t>How can I accomplish these steps remotely?</w:t>
      </w:r>
    </w:p>
    <w:p w14:paraId="249169A7" w14:textId="21F770C5" w:rsidR="002D49A4" w:rsidRPr="003D74F4" w:rsidRDefault="002D49A4" w:rsidP="006E4F95">
      <w:pPr>
        <w:spacing w:line="276" w:lineRule="auto"/>
        <w:rPr>
          <w:rFonts w:asciiTheme="minorHAnsi" w:hAnsiTheme="minorHAnsi"/>
        </w:rPr>
      </w:pPr>
      <w:r w:rsidRPr="003D74F4">
        <w:rPr>
          <w:rFonts w:asciiTheme="minorHAnsi" w:hAnsiTheme="minorHAnsi"/>
        </w:rPr>
        <w:t xml:space="preserve">There are </w:t>
      </w:r>
      <w:r w:rsidR="00BF4378" w:rsidRPr="003D74F4">
        <w:rPr>
          <w:rFonts w:asciiTheme="minorHAnsi" w:hAnsiTheme="minorHAnsi"/>
        </w:rPr>
        <w:t>several</w:t>
      </w:r>
      <w:r w:rsidRPr="003D74F4">
        <w:rPr>
          <w:rFonts w:asciiTheme="minorHAnsi" w:hAnsiTheme="minorHAnsi"/>
        </w:rPr>
        <w:t xml:space="preserve"> tools in Canvas </w:t>
      </w:r>
      <w:r w:rsidR="00BF4378" w:rsidRPr="003D74F4">
        <w:rPr>
          <w:rFonts w:asciiTheme="minorHAnsi" w:hAnsiTheme="minorHAnsi"/>
        </w:rPr>
        <w:t>that can help with remote</w:t>
      </w:r>
      <w:r w:rsidRPr="003D74F4">
        <w:rPr>
          <w:rFonts w:asciiTheme="minorHAnsi" w:hAnsiTheme="minorHAnsi"/>
        </w:rPr>
        <w:t xml:space="preserve"> assessment and grading. Which tools you choose to use to accomplish the three tasks may be influenced by the type of</w:t>
      </w:r>
      <w:r w:rsidR="00BF4378" w:rsidRPr="003D74F4">
        <w:rPr>
          <w:rFonts w:asciiTheme="minorHAnsi" w:hAnsiTheme="minorHAnsi"/>
        </w:rPr>
        <w:t xml:space="preserve"> </w:t>
      </w:r>
      <w:r w:rsidRPr="003D74F4">
        <w:rPr>
          <w:rFonts w:asciiTheme="minorHAnsi" w:hAnsiTheme="minorHAnsi"/>
        </w:rPr>
        <w:t>assessment you are giving.</w:t>
      </w:r>
      <w:r w:rsidR="00FD1B06" w:rsidRPr="003D74F4">
        <w:rPr>
          <w:rFonts w:asciiTheme="minorHAnsi" w:hAnsiTheme="minorHAnsi"/>
        </w:rPr>
        <w:t xml:space="preserve"> </w:t>
      </w:r>
      <w:r w:rsidR="00FD1B06" w:rsidRPr="003D74F4">
        <w:rPr>
          <w:rFonts w:asciiTheme="minorHAnsi" w:hAnsiTheme="minorHAnsi"/>
        </w:rPr>
        <w:t>This guide may help you determine when to use Canvas Quizzes,</w:t>
      </w:r>
      <w:r w:rsidR="00FD1B06" w:rsidRPr="003D74F4">
        <w:rPr>
          <w:rFonts w:asciiTheme="minorHAnsi" w:hAnsiTheme="minorHAnsi"/>
        </w:rPr>
        <w:t xml:space="preserve"> Canvas Assignments, </w:t>
      </w:r>
      <w:proofErr w:type="spellStart"/>
      <w:r w:rsidR="00FD1B06" w:rsidRPr="003D74F4">
        <w:rPr>
          <w:rFonts w:asciiTheme="minorHAnsi" w:hAnsiTheme="minorHAnsi"/>
        </w:rPr>
        <w:t>Speedgrader</w:t>
      </w:r>
      <w:proofErr w:type="spellEnd"/>
      <w:r w:rsidR="00FD1B06" w:rsidRPr="003D74F4">
        <w:rPr>
          <w:rFonts w:asciiTheme="minorHAnsi" w:hAnsiTheme="minorHAnsi"/>
        </w:rPr>
        <w:t xml:space="preserve">, and </w:t>
      </w:r>
      <w:proofErr w:type="spellStart"/>
      <w:r w:rsidR="00FD1B06" w:rsidRPr="003D74F4">
        <w:rPr>
          <w:rFonts w:asciiTheme="minorHAnsi" w:hAnsiTheme="minorHAnsi"/>
        </w:rPr>
        <w:t>Gradescope</w:t>
      </w:r>
      <w:proofErr w:type="spellEnd"/>
      <w:r w:rsidR="00FD1B06" w:rsidRPr="003D74F4">
        <w:rPr>
          <w:rFonts w:asciiTheme="minorHAnsi" w:hAnsiTheme="minorHAnsi"/>
        </w:rPr>
        <w:t>.</w:t>
      </w:r>
    </w:p>
    <w:p w14:paraId="2CADFE19" w14:textId="29F9D854" w:rsidR="005D520D" w:rsidRPr="003D74F4" w:rsidRDefault="005D520D" w:rsidP="006E4F95">
      <w:pPr>
        <w:spacing w:line="276" w:lineRule="auto"/>
        <w:rPr>
          <w:rFonts w:asciiTheme="minorHAnsi" w:hAnsiTheme="minorHAnsi"/>
        </w:rPr>
      </w:pPr>
    </w:p>
    <w:p w14:paraId="70ECE0C9" w14:textId="2C961F5C" w:rsidR="005D520D" w:rsidRPr="003D74F4" w:rsidRDefault="005D520D" w:rsidP="006E4F95">
      <w:pPr>
        <w:spacing w:line="276" w:lineRule="auto"/>
        <w:rPr>
          <w:rFonts w:asciiTheme="minorHAnsi" w:hAnsiTheme="minorHAnsi"/>
        </w:rPr>
      </w:pPr>
      <w:r w:rsidRPr="003D74F4">
        <w:rPr>
          <w:rFonts w:asciiTheme="minorHAnsi" w:hAnsiTheme="minorHAnsi"/>
        </w:rPr>
        <w:t>Note: Any of these options can work in cases where students have to write or draw something by hand, scan or photograph their work, and then submit a file.</w:t>
      </w:r>
    </w:p>
    <w:p w14:paraId="23CB5CA0" w14:textId="4BAD3DDE" w:rsidR="0023039D" w:rsidRPr="003D74F4" w:rsidRDefault="0023039D" w:rsidP="006E4F95">
      <w:pPr>
        <w:spacing w:line="276" w:lineRule="auto"/>
        <w:rPr>
          <w:rFonts w:asciiTheme="minorHAnsi" w:hAnsiTheme="minorHAnsi"/>
        </w:rPr>
      </w:pPr>
    </w:p>
    <w:tbl>
      <w:tblPr>
        <w:tblStyle w:val="TableGrid"/>
        <w:tblW w:w="10553" w:type="dxa"/>
        <w:jc w:val="center"/>
        <w:tblLook w:val="04A0" w:firstRow="1" w:lastRow="0" w:firstColumn="1" w:lastColumn="0" w:noHBand="0" w:noVBand="1"/>
      </w:tblPr>
      <w:tblGrid>
        <w:gridCol w:w="1479"/>
        <w:gridCol w:w="4034"/>
        <w:gridCol w:w="2520"/>
        <w:gridCol w:w="2520"/>
      </w:tblGrid>
      <w:tr w:rsidR="00D80451" w:rsidRPr="003D74F4" w14:paraId="40EDC6ED" w14:textId="37AC0957" w:rsidTr="00D80451">
        <w:trPr>
          <w:jc w:val="center"/>
        </w:trPr>
        <w:tc>
          <w:tcPr>
            <w:tcW w:w="1479" w:type="dxa"/>
          </w:tcPr>
          <w:p w14:paraId="11AA8580" w14:textId="7FE6B858" w:rsidR="00D80451" w:rsidRPr="003D74F4" w:rsidRDefault="00D80451" w:rsidP="00D80451">
            <w:pPr>
              <w:spacing w:line="276" w:lineRule="auto"/>
              <w:jc w:val="center"/>
              <w:rPr>
                <w:rFonts w:asciiTheme="minorHAnsi" w:hAnsiTheme="minorHAnsi"/>
                <w:b/>
              </w:rPr>
            </w:pPr>
            <w:r w:rsidRPr="003D74F4">
              <w:rPr>
                <w:rFonts w:asciiTheme="minorHAnsi" w:hAnsiTheme="minorHAnsi"/>
                <w:b/>
              </w:rPr>
              <w:t>Tool</w:t>
            </w:r>
          </w:p>
        </w:tc>
        <w:tc>
          <w:tcPr>
            <w:tcW w:w="4034" w:type="dxa"/>
          </w:tcPr>
          <w:p w14:paraId="55D02DA8" w14:textId="2EFE5DC2" w:rsidR="00D80451" w:rsidRPr="003D74F4" w:rsidRDefault="00D80451" w:rsidP="00D80451">
            <w:pPr>
              <w:spacing w:line="276" w:lineRule="auto"/>
              <w:jc w:val="center"/>
              <w:rPr>
                <w:rFonts w:asciiTheme="minorHAnsi" w:hAnsiTheme="minorHAnsi"/>
                <w:b/>
              </w:rPr>
            </w:pPr>
            <w:r w:rsidRPr="003D74F4">
              <w:rPr>
                <w:rFonts w:asciiTheme="minorHAnsi" w:hAnsiTheme="minorHAnsi"/>
                <w:b/>
              </w:rPr>
              <w:t>Pros</w:t>
            </w:r>
          </w:p>
        </w:tc>
        <w:tc>
          <w:tcPr>
            <w:tcW w:w="2520" w:type="dxa"/>
          </w:tcPr>
          <w:p w14:paraId="2E745BAD" w14:textId="0DB1C65F" w:rsidR="00D80451" w:rsidRPr="003D74F4" w:rsidRDefault="00D80451" w:rsidP="00D80451">
            <w:pPr>
              <w:spacing w:line="276" w:lineRule="auto"/>
              <w:jc w:val="center"/>
              <w:rPr>
                <w:rFonts w:asciiTheme="minorHAnsi" w:hAnsiTheme="minorHAnsi"/>
                <w:b/>
              </w:rPr>
            </w:pPr>
            <w:r w:rsidRPr="003D74F4">
              <w:rPr>
                <w:rFonts w:asciiTheme="minorHAnsi" w:hAnsiTheme="minorHAnsi"/>
                <w:b/>
              </w:rPr>
              <w:t>Cons</w:t>
            </w:r>
          </w:p>
        </w:tc>
        <w:tc>
          <w:tcPr>
            <w:tcW w:w="2520" w:type="dxa"/>
          </w:tcPr>
          <w:p w14:paraId="1AA926CE" w14:textId="067186D7" w:rsidR="00D80451" w:rsidRPr="003D74F4" w:rsidRDefault="00D80451" w:rsidP="00D80451">
            <w:pPr>
              <w:spacing w:line="276" w:lineRule="auto"/>
              <w:jc w:val="center"/>
              <w:rPr>
                <w:rFonts w:asciiTheme="minorHAnsi" w:hAnsiTheme="minorHAnsi"/>
                <w:b/>
              </w:rPr>
            </w:pPr>
            <w:r w:rsidRPr="003D74F4">
              <w:rPr>
                <w:rFonts w:asciiTheme="minorHAnsi" w:hAnsiTheme="minorHAnsi"/>
                <w:b/>
              </w:rPr>
              <w:t>Consider using if…</w:t>
            </w:r>
          </w:p>
        </w:tc>
      </w:tr>
      <w:tr w:rsidR="00D80451" w:rsidRPr="003D74F4" w14:paraId="47B3D7B1" w14:textId="3A93733A" w:rsidTr="00D80451">
        <w:trPr>
          <w:jc w:val="center"/>
        </w:trPr>
        <w:tc>
          <w:tcPr>
            <w:tcW w:w="1479" w:type="dxa"/>
          </w:tcPr>
          <w:p w14:paraId="7CF54C15" w14:textId="5D6DF77E" w:rsidR="00D80451" w:rsidRPr="003D74F4" w:rsidRDefault="00D80451" w:rsidP="00D80451">
            <w:pPr>
              <w:spacing w:line="276" w:lineRule="auto"/>
              <w:rPr>
                <w:rFonts w:asciiTheme="minorHAnsi" w:hAnsiTheme="minorHAnsi"/>
                <w:b/>
              </w:rPr>
            </w:pPr>
            <w:r w:rsidRPr="003D74F4">
              <w:rPr>
                <w:rFonts w:asciiTheme="minorHAnsi" w:hAnsiTheme="minorHAnsi"/>
                <w:b/>
              </w:rPr>
              <w:t>Canvas Quizzes</w:t>
            </w:r>
          </w:p>
        </w:tc>
        <w:tc>
          <w:tcPr>
            <w:tcW w:w="4034" w:type="dxa"/>
          </w:tcPr>
          <w:p w14:paraId="37714A35" w14:textId="3A70C3CC"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Easy access through Canvas</w:t>
            </w:r>
          </w:p>
          <w:p w14:paraId="6A3E3662" w14:textId="72A5CAEC"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Many types of question available</w:t>
            </w:r>
          </w:p>
          <w:p w14:paraId="734A694B" w14:textId="5223C649"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Automatic and manual grading</w:t>
            </w:r>
          </w:p>
          <w:p w14:paraId="7ADF8D91" w14:textId="783F0933"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Question groups for “versions”</w:t>
            </w:r>
          </w:p>
          <w:p w14:paraId="29847FD1"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Flexible settings</w:t>
            </w:r>
          </w:p>
          <w:p w14:paraId="20AF6D23"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 xml:space="preserve">Compatible with </w:t>
            </w:r>
            <w:proofErr w:type="spellStart"/>
            <w:r w:rsidRPr="003D74F4">
              <w:rPr>
                <w:sz w:val="22"/>
                <w:szCs w:val="22"/>
              </w:rPr>
              <w:t>Proctorio</w:t>
            </w:r>
            <w:proofErr w:type="spellEnd"/>
          </w:p>
          <w:p w14:paraId="20992B2D"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Students can upload files</w:t>
            </w:r>
          </w:p>
          <w:p w14:paraId="6974C799" w14:textId="6B387D21"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 xml:space="preserve">Give feedback using </w:t>
            </w:r>
            <w:proofErr w:type="spellStart"/>
            <w:r w:rsidRPr="003D74F4">
              <w:rPr>
                <w:sz w:val="22"/>
                <w:szCs w:val="22"/>
              </w:rPr>
              <w:t>Speedgrader</w:t>
            </w:r>
            <w:proofErr w:type="spellEnd"/>
          </w:p>
        </w:tc>
        <w:tc>
          <w:tcPr>
            <w:tcW w:w="2520" w:type="dxa"/>
          </w:tcPr>
          <w:p w14:paraId="4D9936FC" w14:textId="07EB7CB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Instructors must enter most question types into the quiz</w:t>
            </w:r>
          </w:p>
          <w:p w14:paraId="401A3018" w14:textId="639F0438"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Rubric (key) applies to entire quiz, not individual questions</w:t>
            </w:r>
          </w:p>
        </w:tc>
        <w:tc>
          <w:tcPr>
            <w:tcW w:w="2520" w:type="dxa"/>
          </w:tcPr>
          <w:p w14:paraId="1DD43373" w14:textId="4C4EA798"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Your assessment is composed of multiple choice and/or a combination of short-answer question types.</w:t>
            </w:r>
          </w:p>
        </w:tc>
      </w:tr>
      <w:tr w:rsidR="00D80451" w:rsidRPr="003D74F4" w14:paraId="4A9DD1F0" w14:textId="47DE0F57" w:rsidTr="00D80451">
        <w:trPr>
          <w:jc w:val="center"/>
        </w:trPr>
        <w:tc>
          <w:tcPr>
            <w:tcW w:w="1479" w:type="dxa"/>
          </w:tcPr>
          <w:p w14:paraId="59668C5F" w14:textId="0235B325" w:rsidR="00D80451" w:rsidRPr="003D74F4" w:rsidRDefault="00D80451" w:rsidP="00D80451">
            <w:pPr>
              <w:spacing w:line="276" w:lineRule="auto"/>
              <w:rPr>
                <w:rFonts w:asciiTheme="minorHAnsi" w:hAnsiTheme="minorHAnsi"/>
                <w:b/>
              </w:rPr>
            </w:pPr>
            <w:r w:rsidRPr="003D74F4">
              <w:rPr>
                <w:rFonts w:asciiTheme="minorHAnsi" w:hAnsiTheme="minorHAnsi"/>
                <w:b/>
              </w:rPr>
              <w:t>Canvas Assignments</w:t>
            </w:r>
          </w:p>
        </w:tc>
        <w:tc>
          <w:tcPr>
            <w:tcW w:w="4034" w:type="dxa"/>
          </w:tcPr>
          <w:p w14:paraId="3A1D84AE" w14:textId="7D6204C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Easy access through Canvas</w:t>
            </w:r>
          </w:p>
          <w:p w14:paraId="345E4D64" w14:textId="20CBBBFD"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Students can upload files</w:t>
            </w:r>
          </w:p>
          <w:p w14:paraId="2F7810A1"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Instructor can specify acceptable file types for upload</w:t>
            </w:r>
          </w:p>
          <w:p w14:paraId="42D040F8"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A rubric (key) can be included</w:t>
            </w:r>
          </w:p>
          <w:p w14:paraId="4E240801" w14:textId="4A59394B"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 xml:space="preserve">Give feedback using </w:t>
            </w:r>
            <w:proofErr w:type="spellStart"/>
            <w:r w:rsidRPr="003D74F4">
              <w:rPr>
                <w:sz w:val="22"/>
                <w:szCs w:val="22"/>
              </w:rPr>
              <w:t>Speedgrader</w:t>
            </w:r>
            <w:proofErr w:type="spellEnd"/>
          </w:p>
        </w:tc>
        <w:tc>
          <w:tcPr>
            <w:tcW w:w="2520" w:type="dxa"/>
          </w:tcPr>
          <w:p w14:paraId="70B9D9ED"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 xml:space="preserve">Students most likely have to </w:t>
            </w:r>
            <w:r w:rsidRPr="003D74F4">
              <w:rPr>
                <w:sz w:val="22"/>
                <w:szCs w:val="22"/>
              </w:rPr>
              <w:t>upload</w:t>
            </w:r>
            <w:r w:rsidRPr="003D74F4">
              <w:rPr>
                <w:sz w:val="22"/>
                <w:szCs w:val="22"/>
              </w:rPr>
              <w:t xml:space="preserve"> a document</w:t>
            </w:r>
          </w:p>
          <w:p w14:paraId="5753F2FE" w14:textId="6DF023BE"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 xml:space="preserve">Not compatible with </w:t>
            </w:r>
            <w:proofErr w:type="spellStart"/>
            <w:r w:rsidRPr="003D74F4">
              <w:rPr>
                <w:sz w:val="22"/>
                <w:szCs w:val="22"/>
              </w:rPr>
              <w:t>Proctorio</w:t>
            </w:r>
            <w:proofErr w:type="spellEnd"/>
            <w:r w:rsidRPr="003D74F4">
              <w:rPr>
                <w:sz w:val="22"/>
                <w:szCs w:val="22"/>
              </w:rPr>
              <w:t>.</w:t>
            </w:r>
          </w:p>
        </w:tc>
        <w:tc>
          <w:tcPr>
            <w:tcW w:w="2520" w:type="dxa"/>
          </w:tcPr>
          <w:p w14:paraId="0A8DB7F3" w14:textId="0080429F"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The assessment has few questions and the answers are on the longer side.</w:t>
            </w:r>
          </w:p>
        </w:tc>
      </w:tr>
      <w:tr w:rsidR="00D80451" w:rsidRPr="003D74F4" w14:paraId="156DBFAD" w14:textId="582BC189" w:rsidTr="00D80451">
        <w:trPr>
          <w:jc w:val="center"/>
        </w:trPr>
        <w:tc>
          <w:tcPr>
            <w:tcW w:w="1479" w:type="dxa"/>
          </w:tcPr>
          <w:p w14:paraId="238BD1F6" w14:textId="16E75C6F" w:rsidR="00D80451" w:rsidRPr="003D74F4" w:rsidRDefault="00D80451" w:rsidP="00D80451">
            <w:pPr>
              <w:spacing w:line="276" w:lineRule="auto"/>
              <w:rPr>
                <w:rFonts w:asciiTheme="minorHAnsi" w:hAnsiTheme="minorHAnsi"/>
                <w:b/>
              </w:rPr>
            </w:pPr>
            <w:proofErr w:type="spellStart"/>
            <w:r w:rsidRPr="003D74F4">
              <w:rPr>
                <w:rFonts w:asciiTheme="minorHAnsi" w:hAnsiTheme="minorHAnsi"/>
                <w:b/>
              </w:rPr>
              <w:t>Gradescope</w:t>
            </w:r>
            <w:proofErr w:type="spellEnd"/>
          </w:p>
        </w:tc>
        <w:tc>
          <w:tcPr>
            <w:tcW w:w="4034" w:type="dxa"/>
          </w:tcPr>
          <w:p w14:paraId="1038A6CD" w14:textId="4F616EBF"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Easy access through Canvas</w:t>
            </w:r>
          </w:p>
          <w:p w14:paraId="3832E280" w14:textId="5B393A08"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Fast, fair, flexible grading</w:t>
            </w:r>
          </w:p>
          <w:p w14:paraId="3D74293C" w14:textId="2B66592F"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Automatic update to grading changes</w:t>
            </w:r>
          </w:p>
          <w:p w14:paraId="48A5E3D3" w14:textId="5B5EB456"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AI component for automatic grading and grouping similar answers</w:t>
            </w:r>
          </w:p>
          <w:p w14:paraId="460281D0" w14:textId="61DF361F"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Rubric (key)-based comment-based feedback</w:t>
            </w:r>
          </w:p>
        </w:tc>
        <w:tc>
          <w:tcPr>
            <w:tcW w:w="2520" w:type="dxa"/>
          </w:tcPr>
          <w:p w14:paraId="548883B6" w14:textId="77777777"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Requires PDF upload</w:t>
            </w:r>
          </w:p>
          <w:p w14:paraId="693AF249" w14:textId="1431B47D"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 xml:space="preserve">Not compatible with </w:t>
            </w:r>
            <w:proofErr w:type="spellStart"/>
            <w:r w:rsidRPr="003D74F4">
              <w:rPr>
                <w:sz w:val="22"/>
                <w:szCs w:val="22"/>
              </w:rPr>
              <w:t>Proctorio</w:t>
            </w:r>
            <w:proofErr w:type="spellEnd"/>
            <w:r w:rsidRPr="003D74F4">
              <w:rPr>
                <w:sz w:val="22"/>
                <w:szCs w:val="22"/>
              </w:rPr>
              <w:t>.</w:t>
            </w:r>
          </w:p>
        </w:tc>
        <w:tc>
          <w:tcPr>
            <w:tcW w:w="2520" w:type="dxa"/>
          </w:tcPr>
          <w:p w14:paraId="3A35E433" w14:textId="53887D6A" w:rsidR="00D80451" w:rsidRPr="003D74F4" w:rsidRDefault="00D80451" w:rsidP="00D80451">
            <w:pPr>
              <w:pStyle w:val="ListParagraph"/>
              <w:numPr>
                <w:ilvl w:val="0"/>
                <w:numId w:val="6"/>
              </w:numPr>
              <w:spacing w:line="276" w:lineRule="auto"/>
              <w:ind w:left="360"/>
              <w:rPr>
                <w:sz w:val="22"/>
                <w:szCs w:val="22"/>
              </w:rPr>
            </w:pPr>
            <w:r w:rsidRPr="003D74F4">
              <w:rPr>
                <w:sz w:val="22"/>
                <w:szCs w:val="22"/>
              </w:rPr>
              <w:t>The grading load is heavy (</w:t>
            </w:r>
            <w:proofErr w:type="spellStart"/>
            <w:r w:rsidRPr="003D74F4">
              <w:rPr>
                <w:sz w:val="22"/>
                <w:szCs w:val="22"/>
              </w:rPr>
              <w:t>eg.</w:t>
            </w:r>
            <w:proofErr w:type="spellEnd"/>
            <w:r w:rsidRPr="003D74F4">
              <w:rPr>
                <w:sz w:val="22"/>
                <w:szCs w:val="22"/>
              </w:rPr>
              <w:t xml:space="preserve"> in large classes) and/or multiple people will be grading</w:t>
            </w:r>
          </w:p>
        </w:tc>
      </w:tr>
    </w:tbl>
    <w:p w14:paraId="705503F1" w14:textId="77777777" w:rsidR="006E27F2" w:rsidRPr="003D74F4" w:rsidRDefault="006E27F2" w:rsidP="006E4F95">
      <w:pPr>
        <w:spacing w:line="276" w:lineRule="auto"/>
        <w:rPr>
          <w:rFonts w:asciiTheme="minorHAnsi" w:hAnsiTheme="minorHAnsi"/>
          <w:b/>
          <w:color w:val="ED7D31" w:themeColor="accent2"/>
          <w:sz w:val="28"/>
          <w:szCs w:val="28"/>
        </w:rPr>
      </w:pPr>
    </w:p>
    <w:p w14:paraId="2792D8C1" w14:textId="72FA464D" w:rsidR="002D49A4" w:rsidRPr="003D74F4" w:rsidRDefault="00C23258" w:rsidP="006E4F95">
      <w:pPr>
        <w:spacing w:line="276" w:lineRule="auto"/>
        <w:rPr>
          <w:rFonts w:asciiTheme="minorHAnsi" w:hAnsiTheme="minorHAnsi"/>
          <w:b/>
          <w:color w:val="ED7D31" w:themeColor="accent2"/>
          <w:sz w:val="28"/>
          <w:szCs w:val="28"/>
        </w:rPr>
      </w:pPr>
      <w:r w:rsidRPr="003D74F4">
        <w:rPr>
          <w:rFonts w:asciiTheme="minorHAnsi" w:hAnsiTheme="minorHAnsi"/>
          <w:b/>
          <w:color w:val="ED7D31" w:themeColor="accent2"/>
          <w:sz w:val="28"/>
          <w:szCs w:val="28"/>
        </w:rPr>
        <w:t>Option 1: Canvas Quizzes</w:t>
      </w:r>
    </w:p>
    <w:p w14:paraId="5BA61F2B" w14:textId="77777777" w:rsidR="003D74F4" w:rsidRPr="003D74F4" w:rsidRDefault="003D74F4" w:rsidP="003D74F4">
      <w:pPr>
        <w:spacing w:line="276" w:lineRule="auto"/>
        <w:rPr>
          <w:rFonts w:asciiTheme="minorHAnsi" w:hAnsiTheme="minorHAnsi"/>
          <w:i/>
          <w:color w:val="000000" w:themeColor="text1"/>
        </w:rPr>
      </w:pPr>
      <w:r w:rsidRPr="003D74F4">
        <w:rPr>
          <w:rFonts w:asciiTheme="minorHAnsi" w:hAnsiTheme="minorHAnsi"/>
          <w:i/>
          <w:color w:val="000000" w:themeColor="text1"/>
        </w:rPr>
        <w:t xml:space="preserve">Go to the Faculty Innovation Center’s information about </w:t>
      </w:r>
      <w:hyperlink r:id="rId5" w:anchor="Assignments" w:history="1">
        <w:r w:rsidRPr="003D74F4">
          <w:rPr>
            <w:rStyle w:val="Hyperlink"/>
            <w:rFonts w:asciiTheme="minorHAnsi" w:hAnsiTheme="minorHAnsi"/>
            <w:i/>
          </w:rPr>
          <w:t>Creating Online Assignments</w:t>
        </w:r>
      </w:hyperlink>
    </w:p>
    <w:p w14:paraId="0F0696C8" w14:textId="4B8D71DD" w:rsidR="003D74F4" w:rsidRPr="003D74F4" w:rsidRDefault="003D74F4" w:rsidP="003D74F4">
      <w:pPr>
        <w:spacing w:line="276" w:lineRule="auto"/>
        <w:rPr>
          <w:rFonts w:asciiTheme="minorHAnsi" w:hAnsiTheme="minorHAnsi"/>
          <w:i/>
          <w:color w:val="000000" w:themeColor="text1"/>
        </w:rPr>
      </w:pPr>
      <w:r w:rsidRPr="003D74F4">
        <w:rPr>
          <w:rFonts w:asciiTheme="minorHAnsi" w:hAnsiTheme="minorHAnsi"/>
          <w:i/>
          <w:color w:val="000000" w:themeColor="text1"/>
        </w:rPr>
        <w:t>Look here for more information abou</w:t>
      </w:r>
      <w:r w:rsidRPr="003D74F4">
        <w:rPr>
          <w:rFonts w:asciiTheme="minorHAnsi" w:hAnsiTheme="minorHAnsi"/>
          <w:i/>
          <w:color w:val="000000" w:themeColor="text1"/>
        </w:rPr>
        <w:t xml:space="preserve">t setting up a </w:t>
      </w:r>
      <w:hyperlink r:id="rId6" w:history="1">
        <w:r w:rsidRPr="003D74F4">
          <w:rPr>
            <w:rStyle w:val="Hyperlink"/>
            <w:rFonts w:asciiTheme="minorHAnsi" w:hAnsiTheme="minorHAnsi"/>
            <w:i/>
          </w:rPr>
          <w:t>Canvas Quiz</w:t>
        </w:r>
      </w:hyperlink>
    </w:p>
    <w:p w14:paraId="0667EAC4" w14:textId="77777777" w:rsidR="003D74F4" w:rsidRPr="003D74F4" w:rsidRDefault="003D74F4" w:rsidP="006E4F95">
      <w:pPr>
        <w:spacing w:line="276" w:lineRule="auto"/>
        <w:rPr>
          <w:rFonts w:asciiTheme="minorHAnsi" w:hAnsiTheme="minorHAnsi"/>
          <w:b/>
          <w:color w:val="ED7D31" w:themeColor="accent2"/>
        </w:rPr>
      </w:pPr>
    </w:p>
    <w:p w14:paraId="0F2D9818" w14:textId="55FDBA3D" w:rsidR="00C23258" w:rsidRPr="003D74F4" w:rsidRDefault="002D49A4" w:rsidP="002547AA">
      <w:pPr>
        <w:pStyle w:val="ListParagraph"/>
        <w:numPr>
          <w:ilvl w:val="0"/>
          <w:numId w:val="7"/>
        </w:numPr>
        <w:spacing w:line="276" w:lineRule="auto"/>
      </w:pPr>
      <w:r w:rsidRPr="003D74F4">
        <w:t xml:space="preserve">Task 1: </w:t>
      </w:r>
      <w:r w:rsidR="00604689" w:rsidRPr="003D74F4">
        <w:t xml:space="preserve">Instructors make the </w:t>
      </w:r>
      <w:r w:rsidRPr="003D74F4">
        <w:t xml:space="preserve">assessment </w:t>
      </w:r>
      <w:r w:rsidR="00604689" w:rsidRPr="003D74F4">
        <w:t>available</w:t>
      </w:r>
      <w:r w:rsidRPr="003D74F4">
        <w:t xml:space="preserve"> in a Canvas Quiz.</w:t>
      </w:r>
    </w:p>
    <w:p w14:paraId="7019F810" w14:textId="15BA1395" w:rsidR="002547AA" w:rsidRPr="003D74F4" w:rsidRDefault="002547AA" w:rsidP="006E4F95">
      <w:pPr>
        <w:pStyle w:val="ListParagraph"/>
        <w:numPr>
          <w:ilvl w:val="0"/>
          <w:numId w:val="4"/>
        </w:numPr>
        <w:spacing w:line="276" w:lineRule="auto"/>
      </w:pPr>
      <w:r w:rsidRPr="003D74F4">
        <w:t>Select from</w:t>
      </w:r>
      <w:r w:rsidR="002D49A4" w:rsidRPr="003D74F4">
        <w:t xml:space="preserve"> many question types, some automatically graded</w:t>
      </w:r>
    </w:p>
    <w:p w14:paraId="0F554406" w14:textId="77777777" w:rsidR="00D80451" w:rsidRPr="003D74F4" w:rsidRDefault="002547AA" w:rsidP="006E4F95">
      <w:pPr>
        <w:pStyle w:val="ListParagraph"/>
        <w:numPr>
          <w:ilvl w:val="0"/>
          <w:numId w:val="4"/>
        </w:numPr>
        <w:spacing w:line="276" w:lineRule="auto"/>
      </w:pPr>
      <w:r w:rsidRPr="003D74F4">
        <w:t>Type of copy/paste</w:t>
      </w:r>
      <w:r w:rsidR="00C23258" w:rsidRPr="003D74F4">
        <w:t xml:space="preserve"> the questions into individual quiz questions</w:t>
      </w:r>
    </w:p>
    <w:p w14:paraId="4F70F60C" w14:textId="33987350" w:rsidR="002D49A4" w:rsidRPr="003D74F4" w:rsidRDefault="00D80451" w:rsidP="006E4F95">
      <w:pPr>
        <w:pStyle w:val="ListParagraph"/>
        <w:numPr>
          <w:ilvl w:val="0"/>
          <w:numId w:val="4"/>
        </w:numPr>
        <w:spacing w:line="276" w:lineRule="auto"/>
      </w:pPr>
      <w:r w:rsidRPr="003D74F4">
        <w:t>E</w:t>
      </w:r>
      <w:r w:rsidR="00C23258" w:rsidRPr="003D74F4">
        <w:t xml:space="preserve">asily include diagrams in the question </w:t>
      </w:r>
      <w:r w:rsidRPr="003D74F4">
        <w:t>entry</w:t>
      </w:r>
    </w:p>
    <w:p w14:paraId="05792E15" w14:textId="49692349" w:rsidR="00D80451" w:rsidRPr="003D74F4" w:rsidRDefault="00D80451" w:rsidP="00D80451">
      <w:pPr>
        <w:pStyle w:val="ListParagraph"/>
        <w:numPr>
          <w:ilvl w:val="0"/>
          <w:numId w:val="4"/>
        </w:numPr>
        <w:spacing w:line="276" w:lineRule="auto"/>
      </w:pPr>
      <w:r w:rsidRPr="003D74F4">
        <w:t>Control general settings (such as when the quiz is available, how long students have to take the quiz, and how many attempts students have) and individual settings (such as time extensions)</w:t>
      </w:r>
    </w:p>
    <w:p w14:paraId="1DC4D77F" w14:textId="77777777" w:rsidR="00D80451" w:rsidRPr="003D74F4" w:rsidRDefault="00D80451" w:rsidP="00D80451">
      <w:pPr>
        <w:spacing w:line="276" w:lineRule="auto"/>
        <w:rPr>
          <w:rFonts w:asciiTheme="minorHAnsi" w:hAnsiTheme="minorHAnsi"/>
        </w:rPr>
      </w:pPr>
    </w:p>
    <w:p w14:paraId="07B70EF9" w14:textId="3A74E87A" w:rsidR="002D49A4" w:rsidRPr="003D74F4" w:rsidRDefault="002D49A4" w:rsidP="00D80451">
      <w:pPr>
        <w:pStyle w:val="ListParagraph"/>
        <w:numPr>
          <w:ilvl w:val="0"/>
          <w:numId w:val="7"/>
        </w:numPr>
        <w:spacing w:line="276" w:lineRule="auto"/>
      </w:pPr>
      <w:r w:rsidRPr="003D74F4">
        <w:t xml:space="preserve">Task 2: Students access </w:t>
      </w:r>
      <w:r w:rsidR="00604689" w:rsidRPr="003D74F4">
        <w:t xml:space="preserve">the assessment and submit answers </w:t>
      </w:r>
      <w:r w:rsidRPr="003D74F4">
        <w:t xml:space="preserve">through </w:t>
      </w:r>
      <w:r w:rsidR="00D80451" w:rsidRPr="003D74F4">
        <w:t xml:space="preserve">the </w:t>
      </w:r>
      <w:r w:rsidRPr="003D74F4">
        <w:t>Canvas</w:t>
      </w:r>
      <w:r w:rsidR="00D80451" w:rsidRPr="003D74F4">
        <w:t xml:space="preserve"> </w:t>
      </w:r>
      <w:r w:rsidR="00604689" w:rsidRPr="003D74F4">
        <w:t>Q</w:t>
      </w:r>
      <w:r w:rsidR="00D80451" w:rsidRPr="003D74F4">
        <w:t>uiz</w:t>
      </w:r>
    </w:p>
    <w:p w14:paraId="6FEFD4C3" w14:textId="77777777" w:rsidR="002D49A4" w:rsidRPr="003D74F4" w:rsidRDefault="002D49A4" w:rsidP="00D80451">
      <w:pPr>
        <w:pStyle w:val="ListParagraph"/>
        <w:numPr>
          <w:ilvl w:val="0"/>
          <w:numId w:val="8"/>
        </w:numPr>
        <w:spacing w:line="276" w:lineRule="auto"/>
      </w:pPr>
      <w:r w:rsidRPr="003D74F4">
        <w:t>Depending on the question types, students may be able to answer all of the questions directly in the Canvas quiz.</w:t>
      </w:r>
    </w:p>
    <w:p w14:paraId="3E16C577" w14:textId="77777777" w:rsidR="00D80451" w:rsidRPr="003D74F4" w:rsidRDefault="002D49A4" w:rsidP="00D80451">
      <w:pPr>
        <w:pStyle w:val="ListParagraph"/>
        <w:numPr>
          <w:ilvl w:val="0"/>
          <w:numId w:val="8"/>
        </w:numPr>
        <w:spacing w:line="276" w:lineRule="auto"/>
      </w:pPr>
      <w:r w:rsidRPr="003D74F4">
        <w:t>Alternatively, the “file submission” question type allows a student to answer a question outside of Canvas (</w:t>
      </w:r>
      <w:proofErr w:type="spellStart"/>
      <w:r w:rsidRPr="003D74F4">
        <w:t>eg.</w:t>
      </w:r>
      <w:proofErr w:type="spellEnd"/>
      <w:r w:rsidRPr="003D74F4">
        <w:t xml:space="preserve"> in a different software or on a piece of paper). The student then </w:t>
      </w:r>
      <w:r w:rsidR="00D80451" w:rsidRPr="003D74F4">
        <w:t>scans or photographs</w:t>
      </w:r>
      <w:r w:rsidRPr="003D74F4">
        <w:t xml:space="preserve"> their answer</w:t>
      </w:r>
      <w:r w:rsidR="00D80451" w:rsidRPr="003D74F4">
        <w:t xml:space="preserve">, converts it </w:t>
      </w:r>
      <w:r w:rsidRPr="003D74F4">
        <w:t>into an appropriate file type</w:t>
      </w:r>
      <w:r w:rsidR="00D80451" w:rsidRPr="003D74F4">
        <w:t>, and submits</w:t>
      </w:r>
      <w:r w:rsidRPr="003D74F4">
        <w:t>.</w:t>
      </w:r>
    </w:p>
    <w:p w14:paraId="0B1C7FC3" w14:textId="77777777" w:rsidR="00D80451" w:rsidRPr="003D74F4" w:rsidRDefault="00D80451" w:rsidP="00D80451">
      <w:pPr>
        <w:spacing w:line="276" w:lineRule="auto"/>
        <w:rPr>
          <w:rFonts w:asciiTheme="minorHAnsi" w:hAnsiTheme="minorHAnsi"/>
        </w:rPr>
      </w:pPr>
    </w:p>
    <w:p w14:paraId="513262A2" w14:textId="1370CC7C" w:rsidR="00D80451" w:rsidRPr="003D74F4" w:rsidRDefault="00D80451" w:rsidP="00D80451">
      <w:pPr>
        <w:pStyle w:val="ListParagraph"/>
        <w:numPr>
          <w:ilvl w:val="0"/>
          <w:numId w:val="2"/>
        </w:numPr>
        <w:spacing w:line="276" w:lineRule="auto"/>
      </w:pPr>
      <w:r w:rsidRPr="003D74F4">
        <w:t xml:space="preserve">Task 3: </w:t>
      </w:r>
      <w:r w:rsidRPr="003D74F4">
        <w:t>Instructors</w:t>
      </w:r>
      <w:r w:rsidRPr="003D74F4">
        <w:t xml:space="preserve"> grade</w:t>
      </w:r>
      <w:r w:rsidRPr="003D74F4">
        <w:t xml:space="preserve"> </w:t>
      </w:r>
      <w:r w:rsidRPr="003D74F4">
        <w:t xml:space="preserve">and </w:t>
      </w:r>
      <w:r w:rsidRPr="003D74F4">
        <w:t xml:space="preserve">give </w:t>
      </w:r>
      <w:r w:rsidRPr="003D74F4">
        <w:t xml:space="preserve">feedback </w:t>
      </w:r>
      <w:r w:rsidR="00604689" w:rsidRPr="003D74F4">
        <w:t xml:space="preserve">using </w:t>
      </w:r>
      <w:proofErr w:type="spellStart"/>
      <w:r w:rsidR="00604689" w:rsidRPr="003D74F4">
        <w:t>Speedgrader</w:t>
      </w:r>
      <w:proofErr w:type="spellEnd"/>
    </w:p>
    <w:p w14:paraId="6E331CC7" w14:textId="7C758587" w:rsidR="00D80451" w:rsidRPr="003D74F4" w:rsidRDefault="00D80451" w:rsidP="00D80451">
      <w:pPr>
        <w:pStyle w:val="ListParagraph"/>
        <w:numPr>
          <w:ilvl w:val="0"/>
          <w:numId w:val="9"/>
        </w:numPr>
        <w:spacing w:line="276" w:lineRule="auto"/>
      </w:pPr>
      <w:r w:rsidRPr="003D74F4">
        <w:t>Some question types are automatically graded. Instructors can provide</w:t>
      </w:r>
      <w:r w:rsidRPr="003D74F4">
        <w:t xml:space="preserve"> feedback within each question (</w:t>
      </w:r>
      <w:proofErr w:type="spellStart"/>
      <w:r w:rsidRPr="003D74F4">
        <w:t>eg.</w:t>
      </w:r>
      <w:proofErr w:type="spellEnd"/>
      <w:r w:rsidRPr="003D74F4">
        <w:t xml:space="preserve"> add feedback to distractors in MC question type) </w:t>
      </w:r>
    </w:p>
    <w:p w14:paraId="76558324" w14:textId="335960D5" w:rsidR="00C23258" w:rsidRPr="003D74F4" w:rsidRDefault="00C23258" w:rsidP="00D80451">
      <w:pPr>
        <w:pStyle w:val="ListParagraph"/>
        <w:numPr>
          <w:ilvl w:val="0"/>
          <w:numId w:val="9"/>
        </w:numPr>
        <w:spacing w:line="276" w:lineRule="auto"/>
      </w:pPr>
      <w:proofErr w:type="spellStart"/>
      <w:r w:rsidRPr="003D74F4">
        <w:t>Speedgrader</w:t>
      </w:r>
      <w:proofErr w:type="spellEnd"/>
      <w:r w:rsidR="00D80451" w:rsidRPr="003D74F4">
        <w:t xml:space="preserve"> is used</w:t>
      </w:r>
      <w:r w:rsidRPr="003D74F4">
        <w:t xml:space="preserve"> for manual grading</w:t>
      </w:r>
      <w:r w:rsidR="00D80451" w:rsidRPr="003D74F4">
        <w:t xml:space="preserve"> of some question types</w:t>
      </w:r>
      <w:r w:rsidR="00604689" w:rsidRPr="003D74F4">
        <w:t>. A</w:t>
      </w:r>
      <w:r w:rsidRPr="003D74F4">
        <w:t xml:space="preserve"> rubric </w:t>
      </w:r>
      <w:r w:rsidR="00604689" w:rsidRPr="003D74F4">
        <w:t xml:space="preserve">(or key) can be added </w:t>
      </w:r>
      <w:r w:rsidRPr="003D74F4">
        <w:t xml:space="preserve">to the </w:t>
      </w:r>
      <w:r w:rsidR="00604689" w:rsidRPr="003D74F4">
        <w:t>quiz as a whole</w:t>
      </w:r>
      <w:r w:rsidRPr="003D74F4">
        <w:t>, not individual questions</w:t>
      </w:r>
      <w:r w:rsidR="00604689" w:rsidRPr="003D74F4">
        <w:t>.</w:t>
      </w:r>
    </w:p>
    <w:p w14:paraId="4B248ACB" w14:textId="74E2252E" w:rsidR="00C23258" w:rsidRPr="003D74F4" w:rsidRDefault="00C23258" w:rsidP="006E4F95">
      <w:pPr>
        <w:spacing w:line="276" w:lineRule="auto"/>
        <w:rPr>
          <w:rFonts w:asciiTheme="minorHAnsi" w:hAnsiTheme="minorHAnsi"/>
        </w:rPr>
      </w:pPr>
    </w:p>
    <w:p w14:paraId="095F42D4" w14:textId="02EC6E51" w:rsidR="003D74F4" w:rsidRPr="003D74F4" w:rsidRDefault="00C23258" w:rsidP="006E27F2">
      <w:pPr>
        <w:spacing w:line="276" w:lineRule="auto"/>
        <w:rPr>
          <w:rFonts w:asciiTheme="minorHAnsi" w:hAnsiTheme="minorHAnsi"/>
          <w:b/>
          <w:color w:val="ED7D31" w:themeColor="accent2"/>
          <w:sz w:val="28"/>
          <w:szCs w:val="28"/>
        </w:rPr>
      </w:pPr>
      <w:r w:rsidRPr="003D74F4">
        <w:rPr>
          <w:rFonts w:asciiTheme="minorHAnsi" w:hAnsiTheme="minorHAnsi"/>
          <w:b/>
          <w:color w:val="ED7D31" w:themeColor="accent2"/>
          <w:sz w:val="28"/>
          <w:szCs w:val="28"/>
        </w:rPr>
        <w:t>Option 2</w:t>
      </w:r>
      <w:r w:rsidR="00604689" w:rsidRPr="003D74F4">
        <w:rPr>
          <w:rFonts w:asciiTheme="minorHAnsi" w:hAnsiTheme="minorHAnsi"/>
          <w:b/>
          <w:color w:val="ED7D31" w:themeColor="accent2"/>
          <w:sz w:val="28"/>
          <w:szCs w:val="28"/>
        </w:rPr>
        <w:t>: Canvas Assignments (online submission)</w:t>
      </w:r>
    </w:p>
    <w:p w14:paraId="26937B43" w14:textId="2DD866E7" w:rsidR="003D74F4" w:rsidRPr="003D74F4" w:rsidRDefault="003D74F4" w:rsidP="003D74F4">
      <w:pPr>
        <w:spacing w:line="276" w:lineRule="auto"/>
        <w:rPr>
          <w:rFonts w:asciiTheme="minorHAnsi" w:hAnsiTheme="minorHAnsi"/>
          <w:i/>
          <w:color w:val="000000" w:themeColor="text1"/>
        </w:rPr>
      </w:pPr>
      <w:r w:rsidRPr="003D74F4">
        <w:rPr>
          <w:rFonts w:asciiTheme="minorHAnsi" w:hAnsiTheme="minorHAnsi"/>
          <w:i/>
          <w:color w:val="000000" w:themeColor="text1"/>
        </w:rPr>
        <w:t xml:space="preserve">Go to the Faculty Innovation Center’s information about </w:t>
      </w:r>
      <w:hyperlink r:id="rId7" w:anchor="Assignments" w:history="1">
        <w:r w:rsidRPr="003D74F4">
          <w:rPr>
            <w:rStyle w:val="Hyperlink"/>
            <w:rFonts w:asciiTheme="minorHAnsi" w:hAnsiTheme="minorHAnsi"/>
            <w:i/>
          </w:rPr>
          <w:t>Creating Online Assignments</w:t>
        </w:r>
      </w:hyperlink>
    </w:p>
    <w:p w14:paraId="77F830DC" w14:textId="61F0799E" w:rsidR="006E27F2" w:rsidRPr="003D74F4" w:rsidRDefault="006E27F2" w:rsidP="006E27F2">
      <w:pPr>
        <w:spacing w:line="276" w:lineRule="auto"/>
        <w:rPr>
          <w:rFonts w:asciiTheme="minorHAnsi" w:hAnsiTheme="minorHAnsi"/>
          <w:i/>
          <w:color w:val="000000" w:themeColor="text1"/>
        </w:rPr>
      </w:pPr>
      <w:r w:rsidRPr="003D74F4">
        <w:rPr>
          <w:rFonts w:asciiTheme="minorHAnsi" w:hAnsiTheme="minorHAnsi"/>
          <w:i/>
          <w:color w:val="000000" w:themeColor="text1"/>
        </w:rPr>
        <w:t xml:space="preserve">Look here for more information about </w:t>
      </w:r>
      <w:hyperlink r:id="rId8" w:history="1">
        <w:r w:rsidRPr="003D74F4">
          <w:rPr>
            <w:rStyle w:val="Hyperlink"/>
            <w:rFonts w:asciiTheme="minorHAnsi" w:hAnsiTheme="minorHAnsi"/>
            <w:i/>
          </w:rPr>
          <w:t>Canvas Assignments</w:t>
        </w:r>
      </w:hyperlink>
    </w:p>
    <w:p w14:paraId="61768A19" w14:textId="77777777" w:rsidR="003D74F4" w:rsidRPr="006E27F2" w:rsidRDefault="003D74F4" w:rsidP="006E27F2">
      <w:pPr>
        <w:spacing w:line="276" w:lineRule="auto"/>
        <w:rPr>
          <w:rFonts w:asciiTheme="minorHAnsi" w:hAnsiTheme="minorHAnsi"/>
          <w:color w:val="000000" w:themeColor="text1"/>
        </w:rPr>
      </w:pPr>
    </w:p>
    <w:p w14:paraId="5AD59075" w14:textId="77777777" w:rsidR="00604689" w:rsidRPr="003D74F4" w:rsidRDefault="00C23258" w:rsidP="00604689">
      <w:pPr>
        <w:pStyle w:val="ListParagraph"/>
        <w:numPr>
          <w:ilvl w:val="0"/>
          <w:numId w:val="11"/>
        </w:numPr>
        <w:spacing w:line="276" w:lineRule="auto"/>
      </w:pPr>
      <w:r w:rsidRPr="003D74F4">
        <w:t xml:space="preserve">Task 1: </w:t>
      </w:r>
      <w:r w:rsidR="00604689" w:rsidRPr="003D74F4">
        <w:t xml:space="preserve">Instructors make the assessment available in a Canvas </w:t>
      </w:r>
      <w:proofErr w:type="spellStart"/>
      <w:r w:rsidR="00604689" w:rsidRPr="003D74F4">
        <w:t>Assignment</w:t>
      </w:r>
      <w:r w:rsidR="00604689" w:rsidRPr="003D74F4">
        <w:t>.</w:t>
      </w:r>
      <w:proofErr w:type="spellEnd"/>
    </w:p>
    <w:p w14:paraId="64AA331A" w14:textId="4A048A09" w:rsidR="00C23258" w:rsidRPr="003D74F4" w:rsidRDefault="00604689" w:rsidP="00604689">
      <w:pPr>
        <w:pStyle w:val="ListParagraph"/>
        <w:numPr>
          <w:ilvl w:val="0"/>
          <w:numId w:val="12"/>
        </w:numPr>
        <w:spacing w:line="276" w:lineRule="auto"/>
      </w:pPr>
      <w:r w:rsidRPr="003D74F4">
        <w:t>Instructors can link to the assessment file (.</w:t>
      </w:r>
      <w:proofErr w:type="spellStart"/>
      <w:r w:rsidRPr="003D74F4">
        <w:t>docx</w:t>
      </w:r>
      <w:proofErr w:type="spellEnd"/>
      <w:r w:rsidRPr="003D74F4">
        <w:t>, .pdf, etc.) in the Canvas Assignment instructions.</w:t>
      </w:r>
    </w:p>
    <w:p w14:paraId="0549D57C" w14:textId="76B28DB8" w:rsidR="006E27F2" w:rsidRPr="003D74F4" w:rsidRDefault="00604689" w:rsidP="006E27F2">
      <w:pPr>
        <w:pStyle w:val="ListParagraph"/>
        <w:numPr>
          <w:ilvl w:val="0"/>
          <w:numId w:val="12"/>
        </w:numPr>
        <w:spacing w:line="276" w:lineRule="auto"/>
      </w:pPr>
      <w:r w:rsidRPr="003D74F4">
        <w:t>The Assignment is set up to require either a text entry (students type copy/paste their type-written answers into a text box) or file upload (instructors can specify the file extensions allowed).</w:t>
      </w:r>
    </w:p>
    <w:p w14:paraId="7A319CF3" w14:textId="77777777" w:rsidR="00386CFB" w:rsidRPr="003D74F4" w:rsidRDefault="00386CFB" w:rsidP="00386CFB">
      <w:pPr>
        <w:spacing w:line="276" w:lineRule="auto"/>
        <w:rPr>
          <w:rFonts w:asciiTheme="minorHAnsi" w:hAnsiTheme="minorHAnsi"/>
        </w:rPr>
      </w:pPr>
    </w:p>
    <w:p w14:paraId="6E167D41" w14:textId="25CCCAF9" w:rsidR="00604689" w:rsidRPr="003D74F4" w:rsidRDefault="00C23258" w:rsidP="00604689">
      <w:pPr>
        <w:pStyle w:val="ListParagraph"/>
        <w:numPr>
          <w:ilvl w:val="0"/>
          <w:numId w:val="11"/>
        </w:numPr>
        <w:spacing w:line="276" w:lineRule="auto"/>
      </w:pPr>
      <w:r w:rsidRPr="003D74F4">
        <w:t>Task 2:</w:t>
      </w:r>
      <w:r w:rsidR="00604689" w:rsidRPr="003D74F4">
        <w:t xml:space="preserve"> </w:t>
      </w:r>
      <w:r w:rsidR="00604689" w:rsidRPr="003D74F4">
        <w:t xml:space="preserve">Students access the assessment and submit answers through the Canvas </w:t>
      </w:r>
      <w:r w:rsidR="00604689" w:rsidRPr="003D74F4">
        <w:t>Assignment</w:t>
      </w:r>
    </w:p>
    <w:p w14:paraId="646F0527" w14:textId="77777777" w:rsidR="00386CFB" w:rsidRPr="003D74F4" w:rsidRDefault="00386CFB" w:rsidP="00604689">
      <w:pPr>
        <w:pStyle w:val="ListParagraph"/>
        <w:numPr>
          <w:ilvl w:val="0"/>
          <w:numId w:val="13"/>
        </w:numPr>
        <w:spacing w:line="276" w:lineRule="auto"/>
      </w:pPr>
      <w:r w:rsidRPr="003D74F4">
        <w:t>If the Assignment is</w:t>
      </w:r>
      <w:r w:rsidR="00604689" w:rsidRPr="003D74F4">
        <w:t xml:space="preserve"> text entry</w:t>
      </w:r>
      <w:r w:rsidRPr="003D74F4">
        <w:t xml:space="preserve">, </w:t>
      </w:r>
      <w:r w:rsidR="00604689" w:rsidRPr="003D74F4">
        <w:t>students type copy/paste their type-written answers into a text box</w:t>
      </w:r>
      <w:r w:rsidRPr="003D74F4">
        <w:t>.</w:t>
      </w:r>
    </w:p>
    <w:p w14:paraId="1225869B" w14:textId="051A34B1" w:rsidR="00386CFB" w:rsidRPr="003D74F4" w:rsidRDefault="00386CFB" w:rsidP="00386CFB">
      <w:pPr>
        <w:pStyle w:val="ListParagraph"/>
        <w:numPr>
          <w:ilvl w:val="0"/>
          <w:numId w:val="8"/>
        </w:numPr>
        <w:spacing w:line="276" w:lineRule="auto"/>
      </w:pPr>
      <w:r w:rsidRPr="003D74F4">
        <w:lastRenderedPageBreak/>
        <w:t xml:space="preserve">Alternatively, </w:t>
      </w:r>
      <w:r w:rsidRPr="003D74F4">
        <w:t>a</w:t>
      </w:r>
      <w:r w:rsidRPr="003D74F4">
        <w:t xml:space="preserve"> “file </w:t>
      </w:r>
      <w:r w:rsidRPr="003D74F4">
        <w:t>uploads</w:t>
      </w:r>
      <w:r w:rsidRPr="003D74F4">
        <w:t xml:space="preserve">” </w:t>
      </w:r>
      <w:r w:rsidRPr="003D74F4">
        <w:t>assignment</w:t>
      </w:r>
      <w:r w:rsidRPr="003D74F4">
        <w:t xml:space="preserve"> allows a student to answer a question outside of Canvas (</w:t>
      </w:r>
      <w:proofErr w:type="spellStart"/>
      <w:r w:rsidRPr="003D74F4">
        <w:t>eg.</w:t>
      </w:r>
      <w:proofErr w:type="spellEnd"/>
      <w:r w:rsidRPr="003D74F4">
        <w:t xml:space="preserve"> in a different software or on a piece of paper). The student then scans or photographs their answer, converts it into an appropriate </w:t>
      </w:r>
      <w:r w:rsidRPr="003D74F4">
        <w:t xml:space="preserve">electronic </w:t>
      </w:r>
      <w:r w:rsidRPr="003D74F4">
        <w:t>file type, and submits.</w:t>
      </w:r>
    </w:p>
    <w:p w14:paraId="14F59E0A" w14:textId="77777777" w:rsidR="00604689" w:rsidRPr="003D74F4" w:rsidRDefault="00604689" w:rsidP="00386CFB">
      <w:pPr>
        <w:pStyle w:val="ListParagraph"/>
        <w:spacing w:line="276" w:lineRule="auto"/>
        <w:ind w:left="1080"/>
      </w:pPr>
    </w:p>
    <w:p w14:paraId="6BE57816" w14:textId="77777777" w:rsidR="00386CFB" w:rsidRPr="003D74F4" w:rsidRDefault="00C23258" w:rsidP="00604689">
      <w:pPr>
        <w:pStyle w:val="ListParagraph"/>
        <w:numPr>
          <w:ilvl w:val="0"/>
          <w:numId w:val="11"/>
        </w:numPr>
        <w:spacing w:line="276" w:lineRule="auto"/>
      </w:pPr>
      <w:r w:rsidRPr="003D74F4">
        <w:t xml:space="preserve">Task 3: </w:t>
      </w:r>
      <w:r w:rsidR="00386CFB" w:rsidRPr="003D74F4">
        <w:t xml:space="preserve">Instructors grade and give feedback using </w:t>
      </w:r>
      <w:proofErr w:type="spellStart"/>
      <w:r w:rsidR="00386CFB" w:rsidRPr="003D74F4">
        <w:t>Speedgrader</w:t>
      </w:r>
      <w:proofErr w:type="spellEnd"/>
    </w:p>
    <w:p w14:paraId="21B53FF5" w14:textId="77777777" w:rsidR="00386CFB" w:rsidRPr="003D74F4" w:rsidRDefault="00386CFB" w:rsidP="00386CFB">
      <w:pPr>
        <w:pStyle w:val="ListParagraph"/>
        <w:numPr>
          <w:ilvl w:val="1"/>
          <w:numId w:val="11"/>
        </w:numPr>
        <w:spacing w:line="276" w:lineRule="auto"/>
      </w:pPr>
      <w:proofErr w:type="spellStart"/>
      <w:r w:rsidRPr="003D74F4">
        <w:t>Speedgrader</w:t>
      </w:r>
      <w:proofErr w:type="spellEnd"/>
      <w:r w:rsidRPr="003D74F4">
        <w:t xml:space="preserve"> is used for manual grading.</w:t>
      </w:r>
    </w:p>
    <w:p w14:paraId="06537474" w14:textId="0C56025B" w:rsidR="00C23258" w:rsidRPr="003D74F4" w:rsidRDefault="00386CFB" w:rsidP="006E4F95">
      <w:pPr>
        <w:pStyle w:val="ListParagraph"/>
        <w:numPr>
          <w:ilvl w:val="1"/>
          <w:numId w:val="11"/>
        </w:numPr>
        <w:spacing w:line="276" w:lineRule="auto"/>
      </w:pPr>
      <w:r w:rsidRPr="003D74F4">
        <w:t>A rubric (or key) can be added to the quiz as a whole, not individual questions.</w:t>
      </w:r>
    </w:p>
    <w:p w14:paraId="5AA51315" w14:textId="77777777" w:rsidR="003D74F4" w:rsidRPr="003D74F4" w:rsidRDefault="003D74F4" w:rsidP="003D74F4">
      <w:pPr>
        <w:spacing w:line="276" w:lineRule="auto"/>
        <w:rPr>
          <w:rFonts w:asciiTheme="minorHAnsi" w:hAnsiTheme="minorHAnsi"/>
        </w:rPr>
      </w:pPr>
    </w:p>
    <w:p w14:paraId="233BB69A" w14:textId="43D3BA27" w:rsidR="00C23258" w:rsidRPr="003D74F4" w:rsidRDefault="00386CFB" w:rsidP="006E4F95">
      <w:pPr>
        <w:spacing w:line="276" w:lineRule="auto"/>
        <w:rPr>
          <w:rFonts w:asciiTheme="minorHAnsi" w:hAnsiTheme="minorHAnsi"/>
          <w:b/>
          <w:color w:val="ED7D31" w:themeColor="accent2"/>
          <w:sz w:val="28"/>
          <w:szCs w:val="28"/>
        </w:rPr>
      </w:pPr>
      <w:r w:rsidRPr="003D74F4">
        <w:rPr>
          <w:rFonts w:asciiTheme="minorHAnsi" w:hAnsiTheme="minorHAnsi"/>
          <w:b/>
          <w:color w:val="ED7D31" w:themeColor="accent2"/>
          <w:sz w:val="28"/>
          <w:szCs w:val="28"/>
        </w:rPr>
        <w:t xml:space="preserve">Option </w:t>
      </w:r>
      <w:r w:rsidRPr="003D74F4">
        <w:rPr>
          <w:rFonts w:asciiTheme="minorHAnsi" w:hAnsiTheme="minorHAnsi"/>
          <w:b/>
          <w:color w:val="ED7D31" w:themeColor="accent2"/>
          <w:sz w:val="28"/>
          <w:szCs w:val="28"/>
        </w:rPr>
        <w:t>3</w:t>
      </w:r>
      <w:r w:rsidRPr="003D74F4">
        <w:rPr>
          <w:rFonts w:asciiTheme="minorHAnsi" w:hAnsiTheme="minorHAnsi"/>
          <w:b/>
          <w:color w:val="ED7D31" w:themeColor="accent2"/>
          <w:sz w:val="28"/>
          <w:szCs w:val="28"/>
        </w:rPr>
        <w:t xml:space="preserve">: </w:t>
      </w:r>
      <w:proofErr w:type="spellStart"/>
      <w:r w:rsidRPr="003D74F4">
        <w:rPr>
          <w:rFonts w:asciiTheme="minorHAnsi" w:hAnsiTheme="minorHAnsi"/>
          <w:b/>
          <w:color w:val="ED7D31" w:themeColor="accent2"/>
          <w:sz w:val="28"/>
          <w:szCs w:val="28"/>
        </w:rPr>
        <w:t>Gradescope</w:t>
      </w:r>
      <w:proofErr w:type="spellEnd"/>
    </w:p>
    <w:p w14:paraId="6729C707" w14:textId="6253D071" w:rsidR="003D74F4" w:rsidRDefault="003D74F4" w:rsidP="003D74F4">
      <w:pPr>
        <w:spacing w:line="276" w:lineRule="auto"/>
        <w:rPr>
          <w:rFonts w:asciiTheme="minorHAnsi" w:hAnsiTheme="minorHAnsi"/>
          <w:i/>
        </w:rPr>
      </w:pPr>
      <w:r w:rsidRPr="003D74F4">
        <w:rPr>
          <w:rFonts w:asciiTheme="minorHAnsi" w:hAnsiTheme="minorHAnsi"/>
          <w:i/>
        </w:rPr>
        <w:t xml:space="preserve">For more information, see the </w:t>
      </w:r>
      <w:proofErr w:type="spellStart"/>
      <w:r w:rsidRPr="003D74F4">
        <w:rPr>
          <w:rFonts w:asciiTheme="minorHAnsi" w:hAnsiTheme="minorHAnsi"/>
          <w:i/>
        </w:rPr>
        <w:t>Gradescope</w:t>
      </w:r>
      <w:proofErr w:type="spellEnd"/>
      <w:r w:rsidRPr="003D74F4">
        <w:rPr>
          <w:rFonts w:asciiTheme="minorHAnsi" w:hAnsiTheme="minorHAnsi"/>
          <w:i/>
        </w:rPr>
        <w:t xml:space="preserve"> </w:t>
      </w:r>
      <w:hyperlink r:id="rId9" w:anchor="help-center-section-remote-assessment" w:history="1">
        <w:r w:rsidRPr="003D74F4">
          <w:rPr>
            <w:rStyle w:val="Hyperlink"/>
            <w:rFonts w:asciiTheme="minorHAnsi" w:hAnsiTheme="minorHAnsi"/>
            <w:i/>
          </w:rPr>
          <w:t>Remote Assessment FAQ</w:t>
        </w:r>
      </w:hyperlink>
    </w:p>
    <w:p w14:paraId="447063FB" w14:textId="5566300E" w:rsidR="003D74F4" w:rsidRDefault="00DA774C" w:rsidP="003D74F4">
      <w:pPr>
        <w:spacing w:line="276" w:lineRule="auto"/>
        <w:rPr>
          <w:rFonts w:asciiTheme="minorHAnsi" w:hAnsiTheme="minorHAnsi"/>
          <w:i/>
        </w:rPr>
      </w:pPr>
      <w:r>
        <w:rPr>
          <w:rFonts w:asciiTheme="minorHAnsi" w:hAnsiTheme="minorHAnsi"/>
          <w:i/>
        </w:rPr>
        <w:t xml:space="preserve">To get started, see this </w:t>
      </w:r>
      <w:hyperlink r:id="rId10" w:history="1">
        <w:proofErr w:type="spellStart"/>
        <w:proofErr w:type="gramStart"/>
        <w:r w:rsidRPr="00DA774C">
          <w:rPr>
            <w:rStyle w:val="Hyperlink"/>
            <w:rFonts w:asciiTheme="minorHAnsi" w:hAnsiTheme="minorHAnsi"/>
            <w:i/>
          </w:rPr>
          <w:t>Gradescope</w:t>
        </w:r>
        <w:proofErr w:type="spellEnd"/>
        <w:r w:rsidRPr="00DA774C">
          <w:rPr>
            <w:rStyle w:val="Hyperlink"/>
            <w:rFonts w:asciiTheme="minorHAnsi" w:hAnsiTheme="minorHAnsi"/>
            <w:i/>
          </w:rPr>
          <w:t xml:space="preserve">  quick</w:t>
        </w:r>
        <w:proofErr w:type="gramEnd"/>
        <w:r w:rsidRPr="00DA774C">
          <w:rPr>
            <w:rStyle w:val="Hyperlink"/>
            <w:rFonts w:asciiTheme="minorHAnsi" w:hAnsiTheme="minorHAnsi"/>
            <w:i/>
          </w:rPr>
          <w:t xml:space="preserve"> start guide</w:t>
        </w:r>
      </w:hyperlink>
      <w:bookmarkStart w:id="0" w:name="_GoBack"/>
      <w:bookmarkEnd w:id="0"/>
    </w:p>
    <w:p w14:paraId="29780D86" w14:textId="77777777" w:rsidR="00DA774C" w:rsidRPr="003D74F4" w:rsidRDefault="00DA774C" w:rsidP="003D74F4">
      <w:pPr>
        <w:spacing w:line="276" w:lineRule="auto"/>
        <w:rPr>
          <w:rFonts w:asciiTheme="minorHAnsi" w:hAnsiTheme="minorHAnsi"/>
          <w:i/>
        </w:rPr>
      </w:pPr>
    </w:p>
    <w:p w14:paraId="3ACDA707" w14:textId="3F4F7AE0" w:rsidR="00386CFB" w:rsidRPr="003D74F4" w:rsidRDefault="0023039D" w:rsidP="006E4F95">
      <w:pPr>
        <w:pStyle w:val="ListParagraph"/>
        <w:numPr>
          <w:ilvl w:val="0"/>
          <w:numId w:val="14"/>
        </w:numPr>
        <w:spacing w:line="276" w:lineRule="auto"/>
      </w:pPr>
      <w:r w:rsidRPr="003D74F4">
        <w:t xml:space="preserve">Task 1: </w:t>
      </w:r>
      <w:r w:rsidR="00386CFB" w:rsidRPr="003D74F4">
        <w:t xml:space="preserve">The instructor creates a </w:t>
      </w:r>
      <w:r w:rsidRPr="003D74F4">
        <w:t>Canvas Assignment</w:t>
      </w:r>
      <w:r w:rsidR="00386CFB" w:rsidRPr="003D74F4">
        <w:t xml:space="preserve"> and connects it</w:t>
      </w:r>
      <w:r w:rsidRPr="003D74F4">
        <w:t xml:space="preserve"> to a</w:t>
      </w:r>
      <w:r w:rsidR="00386CFB" w:rsidRPr="003D74F4">
        <w:t xml:space="preserve"> </w:t>
      </w:r>
      <w:proofErr w:type="spellStart"/>
      <w:r w:rsidR="00386CFB" w:rsidRPr="003D74F4">
        <w:t>Gradescope</w:t>
      </w:r>
      <w:proofErr w:type="spellEnd"/>
      <w:r w:rsidR="00386CFB" w:rsidRPr="003D74F4">
        <w:t xml:space="preserve"> a</w:t>
      </w:r>
      <w:r w:rsidRPr="003D74F4">
        <w:t>ssignment</w:t>
      </w:r>
    </w:p>
    <w:p w14:paraId="3D461002" w14:textId="77777777" w:rsidR="006E27F2" w:rsidRPr="003D74F4" w:rsidRDefault="006E27F2" w:rsidP="00386CFB">
      <w:pPr>
        <w:pStyle w:val="ListParagraph"/>
        <w:numPr>
          <w:ilvl w:val="1"/>
          <w:numId w:val="14"/>
        </w:numPr>
        <w:spacing w:line="276" w:lineRule="auto"/>
      </w:pPr>
      <w:proofErr w:type="spellStart"/>
      <w:r w:rsidRPr="003D74F4">
        <w:t>Gradescope</w:t>
      </w:r>
      <w:proofErr w:type="spellEnd"/>
      <w:r w:rsidRPr="003D74F4">
        <w:t xml:space="preserve"> is integrated with Canvas, so the connection is made easily</w:t>
      </w:r>
    </w:p>
    <w:p w14:paraId="780B405A" w14:textId="4914C7E9" w:rsidR="00386CFB" w:rsidRPr="003D74F4" w:rsidRDefault="00386CFB" w:rsidP="00386CFB">
      <w:pPr>
        <w:pStyle w:val="ListParagraph"/>
        <w:numPr>
          <w:ilvl w:val="1"/>
          <w:numId w:val="14"/>
        </w:numPr>
        <w:spacing w:line="276" w:lineRule="auto"/>
      </w:pPr>
      <w:r w:rsidRPr="003D74F4">
        <w:t xml:space="preserve">The </w:t>
      </w:r>
      <w:proofErr w:type="spellStart"/>
      <w:r w:rsidRPr="003D74F4">
        <w:t>Gradescope</w:t>
      </w:r>
      <w:proofErr w:type="spellEnd"/>
      <w:r w:rsidRPr="003D74F4">
        <w:t xml:space="preserve"> assignment must be configured to allow student submission.</w:t>
      </w:r>
    </w:p>
    <w:p w14:paraId="2B1C7F16" w14:textId="3AB4182C" w:rsidR="0023039D" w:rsidRPr="003D74F4" w:rsidRDefault="0023039D" w:rsidP="006E4F95">
      <w:pPr>
        <w:pStyle w:val="ListParagraph"/>
        <w:numPr>
          <w:ilvl w:val="0"/>
          <w:numId w:val="14"/>
        </w:numPr>
        <w:spacing w:line="276" w:lineRule="auto"/>
      </w:pPr>
      <w:r w:rsidRPr="003D74F4">
        <w:t>Task 2: Students access</w:t>
      </w:r>
      <w:r w:rsidR="00386CFB" w:rsidRPr="003D74F4">
        <w:t xml:space="preserve"> the assessment</w:t>
      </w:r>
      <w:r w:rsidRPr="003D74F4">
        <w:t xml:space="preserve"> through </w:t>
      </w:r>
      <w:r w:rsidR="00386CFB" w:rsidRPr="003D74F4">
        <w:t xml:space="preserve">the </w:t>
      </w:r>
      <w:r w:rsidRPr="003D74F4">
        <w:t>Canvas Assignment</w:t>
      </w:r>
      <w:r w:rsidR="00386CFB" w:rsidRPr="003D74F4">
        <w:t xml:space="preserve"> and submit answers </w:t>
      </w:r>
      <w:r w:rsidR="00386CFB" w:rsidRPr="003D74F4">
        <w:t xml:space="preserve">to the </w:t>
      </w:r>
      <w:proofErr w:type="spellStart"/>
      <w:r w:rsidR="00386CFB" w:rsidRPr="003D74F4">
        <w:t>Gradescope</w:t>
      </w:r>
      <w:proofErr w:type="spellEnd"/>
      <w:r w:rsidR="00386CFB" w:rsidRPr="003D74F4">
        <w:t xml:space="preserve"> assignment.</w:t>
      </w:r>
    </w:p>
    <w:p w14:paraId="2A103404" w14:textId="167F1E7D" w:rsidR="006E27F2" w:rsidRPr="003D74F4" w:rsidRDefault="006E27F2" w:rsidP="006E27F2">
      <w:pPr>
        <w:pStyle w:val="ListParagraph"/>
        <w:numPr>
          <w:ilvl w:val="0"/>
          <w:numId w:val="15"/>
        </w:numPr>
        <w:spacing w:line="276" w:lineRule="auto"/>
      </w:pPr>
      <w:r w:rsidRPr="003D74F4">
        <w:t xml:space="preserve">This step requires students to upload a .pdf to </w:t>
      </w:r>
      <w:proofErr w:type="spellStart"/>
      <w:r w:rsidRPr="003D74F4">
        <w:t>Gradescope</w:t>
      </w:r>
      <w:proofErr w:type="spellEnd"/>
      <w:r w:rsidRPr="003D74F4">
        <w:t xml:space="preserve">. If they answered the questions electronically, they need to save the file as a .pdf. If they answered the questions on paper, they will need to scan their answers and convert the scans to a single .pdf for submission. </w:t>
      </w:r>
      <w:proofErr w:type="spellStart"/>
      <w:r w:rsidRPr="003D74F4">
        <w:t>Gradescope</w:t>
      </w:r>
      <w:proofErr w:type="spellEnd"/>
      <w:r w:rsidRPr="003D74F4">
        <w:t xml:space="preserve"> provides </w:t>
      </w:r>
      <w:hyperlink r:id="rId11" w:history="1">
        <w:r w:rsidRPr="003D74F4">
          <w:rPr>
            <w:rStyle w:val="Hyperlink"/>
          </w:rPr>
          <w:t>instructions to students</w:t>
        </w:r>
      </w:hyperlink>
      <w:r w:rsidRPr="003D74F4">
        <w:t xml:space="preserve"> for accomplishing this task.</w:t>
      </w:r>
    </w:p>
    <w:p w14:paraId="38F83F34" w14:textId="2AB69D0F" w:rsidR="0023039D" w:rsidRPr="003D74F4" w:rsidRDefault="006E27F2" w:rsidP="006E27F2">
      <w:pPr>
        <w:pStyle w:val="ListParagraph"/>
        <w:numPr>
          <w:ilvl w:val="0"/>
          <w:numId w:val="14"/>
        </w:numPr>
        <w:spacing w:line="276" w:lineRule="auto"/>
      </w:pPr>
      <w:r w:rsidRPr="003D74F4">
        <w:t xml:space="preserve">Task 3: Instructors grade and give feedback using </w:t>
      </w:r>
      <w:proofErr w:type="spellStart"/>
      <w:r w:rsidRPr="003D74F4">
        <w:t>Gradescope</w:t>
      </w:r>
      <w:proofErr w:type="spellEnd"/>
      <w:r w:rsidRPr="003D74F4">
        <w:t xml:space="preserve"> </w:t>
      </w:r>
      <w:r w:rsidR="0023039D" w:rsidRPr="003D74F4">
        <w:t xml:space="preserve">(see document about </w:t>
      </w:r>
      <w:r w:rsidRPr="003D74F4">
        <w:t xml:space="preserve">the </w:t>
      </w:r>
      <w:proofErr w:type="spellStart"/>
      <w:r w:rsidR="0023039D" w:rsidRPr="003D74F4">
        <w:t>Gradescope</w:t>
      </w:r>
      <w:proofErr w:type="spellEnd"/>
      <w:r w:rsidRPr="003D74F4">
        <w:t xml:space="preserve"> workflow here</w:t>
      </w:r>
      <w:r w:rsidR="0023039D" w:rsidRPr="003D74F4">
        <w:t>)</w:t>
      </w:r>
    </w:p>
    <w:sectPr w:rsidR="0023039D" w:rsidRPr="003D74F4" w:rsidSect="002547A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25E"/>
    <w:multiLevelType w:val="hybridMultilevel"/>
    <w:tmpl w:val="9CD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24CC7"/>
    <w:multiLevelType w:val="hybridMultilevel"/>
    <w:tmpl w:val="4740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5E57"/>
    <w:multiLevelType w:val="hybridMultilevel"/>
    <w:tmpl w:val="E5463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0E95"/>
    <w:multiLevelType w:val="hybridMultilevel"/>
    <w:tmpl w:val="27BA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D4922"/>
    <w:multiLevelType w:val="hybridMultilevel"/>
    <w:tmpl w:val="82043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A1AC4"/>
    <w:multiLevelType w:val="hybridMultilevel"/>
    <w:tmpl w:val="7D86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15EEC"/>
    <w:multiLevelType w:val="hybridMultilevel"/>
    <w:tmpl w:val="162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75EFE"/>
    <w:multiLevelType w:val="hybridMultilevel"/>
    <w:tmpl w:val="1C6805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C3AB3"/>
    <w:multiLevelType w:val="hybridMultilevel"/>
    <w:tmpl w:val="6262A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2876F6"/>
    <w:multiLevelType w:val="hybridMultilevel"/>
    <w:tmpl w:val="F716B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7A265C"/>
    <w:multiLevelType w:val="hybridMultilevel"/>
    <w:tmpl w:val="95E86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D5125F"/>
    <w:multiLevelType w:val="hybridMultilevel"/>
    <w:tmpl w:val="CFE4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5A4D"/>
    <w:multiLevelType w:val="hybridMultilevel"/>
    <w:tmpl w:val="47169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760309"/>
    <w:multiLevelType w:val="hybridMultilevel"/>
    <w:tmpl w:val="9D5E9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B7874"/>
    <w:multiLevelType w:val="hybridMultilevel"/>
    <w:tmpl w:val="A4F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14"/>
  </w:num>
  <w:num w:numId="6">
    <w:abstractNumId w:val="5"/>
  </w:num>
  <w:num w:numId="7">
    <w:abstractNumId w:val="6"/>
  </w:num>
  <w:num w:numId="8">
    <w:abstractNumId w:val="10"/>
  </w:num>
  <w:num w:numId="9">
    <w:abstractNumId w:val="4"/>
  </w:num>
  <w:num w:numId="10">
    <w:abstractNumId w:val="2"/>
  </w:num>
  <w:num w:numId="11">
    <w:abstractNumId w:val="13"/>
  </w:num>
  <w:num w:numId="12">
    <w:abstractNumId w:val="9"/>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3C"/>
    <w:rsid w:val="001B0313"/>
    <w:rsid w:val="0023039D"/>
    <w:rsid w:val="002547AA"/>
    <w:rsid w:val="00256B81"/>
    <w:rsid w:val="002D49A4"/>
    <w:rsid w:val="00386CFB"/>
    <w:rsid w:val="003D74F4"/>
    <w:rsid w:val="005D520D"/>
    <w:rsid w:val="00604689"/>
    <w:rsid w:val="00655AFF"/>
    <w:rsid w:val="006E27F2"/>
    <w:rsid w:val="006E4F95"/>
    <w:rsid w:val="007C1885"/>
    <w:rsid w:val="0093303C"/>
    <w:rsid w:val="00B85CE1"/>
    <w:rsid w:val="00BF4378"/>
    <w:rsid w:val="00C23258"/>
    <w:rsid w:val="00D80451"/>
    <w:rsid w:val="00DA774C"/>
    <w:rsid w:val="00E407F4"/>
    <w:rsid w:val="00FD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FE5E"/>
  <w14:defaultImageDpi w14:val="32767"/>
  <w15:chartTrackingRefBased/>
  <w15:docId w15:val="{046403CE-3EA9-834A-8E64-7AF4939B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27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03C"/>
    <w:pPr>
      <w:ind w:left="720"/>
      <w:contextualSpacing/>
    </w:pPr>
    <w:rPr>
      <w:rFonts w:asciiTheme="minorHAnsi" w:eastAsiaTheme="minorHAnsi" w:hAnsiTheme="minorHAnsi" w:cstheme="minorBidi"/>
    </w:rPr>
  </w:style>
  <w:style w:type="table" w:styleId="TableGrid">
    <w:name w:val="Table Grid"/>
    <w:basedOn w:val="TableNormal"/>
    <w:uiPriority w:val="39"/>
    <w:rsid w:val="00655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7F2"/>
    <w:rPr>
      <w:color w:val="0563C1" w:themeColor="hyperlink"/>
      <w:u w:val="single"/>
    </w:rPr>
  </w:style>
  <w:style w:type="character" w:styleId="UnresolvedMention">
    <w:name w:val="Unresolved Mention"/>
    <w:basedOn w:val="DefaultParagraphFont"/>
    <w:uiPriority w:val="99"/>
    <w:rsid w:val="006E27F2"/>
    <w:rPr>
      <w:color w:val="605E5C"/>
      <w:shd w:val="clear" w:color="auto" w:fill="E1DFDD"/>
    </w:rPr>
  </w:style>
  <w:style w:type="paragraph" w:styleId="BalloonText">
    <w:name w:val="Balloon Text"/>
    <w:basedOn w:val="Normal"/>
    <w:link w:val="BalloonTextChar"/>
    <w:uiPriority w:val="99"/>
    <w:semiHidden/>
    <w:unhideWhenUsed/>
    <w:rsid w:val="00DA774C"/>
    <w:rPr>
      <w:sz w:val="18"/>
      <w:szCs w:val="18"/>
    </w:rPr>
  </w:style>
  <w:style w:type="character" w:customStyle="1" w:styleId="BalloonTextChar">
    <w:name w:val="Balloon Text Char"/>
    <w:basedOn w:val="DefaultParagraphFont"/>
    <w:link w:val="BalloonText"/>
    <w:uiPriority w:val="99"/>
    <w:semiHidden/>
    <w:rsid w:val="00DA774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151-4152412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exas.instructure.com/courses/633028/pages/keep-teach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10152-415241475" TargetMode="External"/><Relationship Id="rId11" Type="http://schemas.openxmlformats.org/officeDocument/2006/relationships/hyperlink" Target="https://gradescope-static-assets.s3.amazonaws.com/help/submitting_hw_guide.pdf" TargetMode="External"/><Relationship Id="rId5" Type="http://schemas.openxmlformats.org/officeDocument/2006/relationships/hyperlink" Target="https://utexas.instructure.com/courses/633028/pages/keep-teaching" TargetMode="External"/><Relationship Id="rId10" Type="http://schemas.openxmlformats.org/officeDocument/2006/relationships/hyperlink" Target="https://www.gradescope.com/get_started" TargetMode="External"/><Relationship Id="rId4" Type="http://schemas.openxmlformats.org/officeDocument/2006/relationships/webSettings" Target="webSettings.xml"/><Relationship Id="rId9" Type="http://schemas.openxmlformats.org/officeDocument/2006/relationships/hyperlink" Target="https://www.gradescope.com/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3</cp:revision>
  <cp:lastPrinted>2020-03-23T23:14:00Z</cp:lastPrinted>
  <dcterms:created xsi:type="dcterms:W3CDTF">2020-03-23T23:14:00Z</dcterms:created>
  <dcterms:modified xsi:type="dcterms:W3CDTF">2020-03-23T23:16:00Z</dcterms:modified>
</cp:coreProperties>
</file>