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1099" w14:textId="77777777" w:rsidR="0035077A" w:rsidRPr="00EE2831" w:rsidRDefault="0035077A" w:rsidP="00790CE8">
      <w:pPr>
        <w:pStyle w:val="Heading3"/>
        <w:numPr>
          <w:ilvl w:val="0"/>
          <w:numId w:val="0"/>
        </w:numPr>
        <w:jc w:val="center"/>
        <w:rPr>
          <w:sz w:val="22"/>
          <w:szCs w:val="22"/>
        </w:rPr>
      </w:pPr>
      <w:r w:rsidRPr="00EE2831">
        <w:rPr>
          <w:sz w:val="22"/>
          <w:szCs w:val="22"/>
        </w:rPr>
        <w:t>COLLEGE OF NATURAL SCIENCES</w:t>
      </w:r>
    </w:p>
    <w:p w14:paraId="29397661" w14:textId="1DA9C68A" w:rsidR="0035077A" w:rsidRPr="00EE2831" w:rsidRDefault="0035077A" w:rsidP="00790CE8">
      <w:pPr>
        <w:pStyle w:val="Heading2"/>
        <w:numPr>
          <w:ilvl w:val="0"/>
          <w:numId w:val="0"/>
        </w:numPr>
        <w:rPr>
          <w:b/>
          <w:sz w:val="22"/>
          <w:szCs w:val="22"/>
        </w:rPr>
      </w:pPr>
      <w:r w:rsidRPr="00EE2831">
        <w:rPr>
          <w:b/>
          <w:sz w:val="22"/>
          <w:szCs w:val="22"/>
        </w:rPr>
        <w:t xml:space="preserve">Course &amp; Curriculum Committee </w:t>
      </w:r>
      <w:r w:rsidR="001D6583" w:rsidRPr="00EE2831">
        <w:rPr>
          <w:b/>
          <w:sz w:val="22"/>
          <w:szCs w:val="22"/>
        </w:rPr>
        <w:t>201</w:t>
      </w:r>
      <w:r w:rsidR="000E6B0F">
        <w:rPr>
          <w:b/>
          <w:sz w:val="22"/>
          <w:szCs w:val="22"/>
        </w:rPr>
        <w:t>4</w:t>
      </w:r>
      <w:r w:rsidR="001D6583" w:rsidRPr="00EE2831">
        <w:rPr>
          <w:b/>
          <w:sz w:val="22"/>
          <w:szCs w:val="22"/>
        </w:rPr>
        <w:t>-1</w:t>
      </w:r>
      <w:r w:rsidR="000E6B0F">
        <w:rPr>
          <w:b/>
          <w:sz w:val="22"/>
          <w:szCs w:val="22"/>
        </w:rPr>
        <w:t>5</w:t>
      </w:r>
    </w:p>
    <w:p w14:paraId="1C7F34F1" w14:textId="74151A9B" w:rsidR="0035077A" w:rsidRPr="00EE2831" w:rsidRDefault="0035077A" w:rsidP="00790CE8">
      <w:pPr>
        <w:jc w:val="center"/>
        <w:rPr>
          <w:rFonts w:ascii="Times New Roman" w:hAnsi="Times New Roman"/>
          <w:sz w:val="20"/>
        </w:rPr>
      </w:pPr>
      <w:r w:rsidRPr="00EE2831">
        <w:rPr>
          <w:rFonts w:ascii="Times New Roman" w:hAnsi="Times New Roman"/>
          <w:sz w:val="20"/>
        </w:rPr>
        <w:t xml:space="preserve">Agenda for </w:t>
      </w:r>
      <w:r w:rsidR="00C84F91">
        <w:rPr>
          <w:rFonts w:ascii="Times New Roman" w:hAnsi="Times New Roman"/>
          <w:sz w:val="20"/>
        </w:rPr>
        <w:t>9</w:t>
      </w:r>
      <w:r w:rsidR="0046411C">
        <w:rPr>
          <w:rFonts w:ascii="Times New Roman" w:hAnsi="Times New Roman"/>
          <w:sz w:val="20"/>
        </w:rPr>
        <w:t>/</w:t>
      </w:r>
      <w:r w:rsidR="00C84F91">
        <w:rPr>
          <w:rFonts w:ascii="Times New Roman" w:hAnsi="Times New Roman"/>
          <w:sz w:val="20"/>
        </w:rPr>
        <w:t>10</w:t>
      </w:r>
      <w:r w:rsidR="008375E9">
        <w:rPr>
          <w:rFonts w:ascii="Times New Roman" w:hAnsi="Times New Roman"/>
          <w:sz w:val="20"/>
        </w:rPr>
        <w:t>/14</w:t>
      </w:r>
      <w:r w:rsidRPr="00EE2831">
        <w:rPr>
          <w:rFonts w:ascii="Times New Roman" w:hAnsi="Times New Roman"/>
          <w:sz w:val="20"/>
        </w:rPr>
        <w:t xml:space="preserve"> Meeting</w:t>
      </w:r>
    </w:p>
    <w:p w14:paraId="571EC2E3" w14:textId="77777777" w:rsidR="0035077A" w:rsidRPr="00EE2831" w:rsidRDefault="00900CE2" w:rsidP="00790CE8">
      <w:pPr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</w:rPr>
        <w:t>NHB 1.720</w:t>
      </w:r>
    </w:p>
    <w:p w14:paraId="5227674A" w14:textId="77777777" w:rsidR="00F55326" w:rsidRDefault="00F55326" w:rsidP="0035077A">
      <w:pPr>
        <w:ind w:left="540" w:firstLine="720"/>
        <w:rPr>
          <w:rFonts w:ascii="Times New Roman" w:hAnsi="Times New Roman"/>
          <w:sz w:val="16"/>
        </w:rPr>
      </w:pPr>
    </w:p>
    <w:p w14:paraId="4CB26024" w14:textId="77777777" w:rsidR="009C2804" w:rsidRPr="00BC28EF" w:rsidRDefault="009C2804" w:rsidP="0035077A">
      <w:pPr>
        <w:ind w:left="540" w:firstLine="720"/>
        <w:rPr>
          <w:rFonts w:ascii="Times New Roman" w:hAnsi="Times New Roman"/>
          <w:sz w:val="16"/>
        </w:rPr>
      </w:pPr>
    </w:p>
    <w:p w14:paraId="2848F7A8" w14:textId="24743BD6" w:rsidR="0035077A" w:rsidRDefault="00DA132B" w:rsidP="001010D9">
      <w:pPr>
        <w:pStyle w:val="Heading1"/>
        <w:numPr>
          <w:ilvl w:val="0"/>
          <w:numId w:val="1"/>
        </w:numPr>
        <w:spacing w:line="360" w:lineRule="auto"/>
        <w:ind w:left="720"/>
        <w:rPr>
          <w:sz w:val="20"/>
        </w:rPr>
      </w:pPr>
      <w:r>
        <w:rPr>
          <w:sz w:val="20"/>
        </w:rPr>
        <w:t>College-Wide Initiatives</w:t>
      </w:r>
    </w:p>
    <w:p w14:paraId="7C5D2A7B" w14:textId="77777777" w:rsidR="007F0ACA" w:rsidRPr="00054142" w:rsidRDefault="007F0ACA" w:rsidP="007F0ACA">
      <w:pPr>
        <w:rPr>
          <w:rFonts w:ascii="Times New Roman" w:hAnsi="Times New Roman"/>
          <w:sz w:val="20"/>
          <w:szCs w:val="20"/>
        </w:rPr>
      </w:pPr>
    </w:p>
    <w:p w14:paraId="1D33A32D" w14:textId="34174892" w:rsidR="007F0ACA" w:rsidRPr="007F0ACA" w:rsidRDefault="00054142" w:rsidP="007F0ACA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David:  </w:t>
      </w:r>
      <w:r w:rsidR="00FA7B3B">
        <w:rPr>
          <w:rFonts w:ascii="Times New Roman" w:hAnsi="Times New Roman"/>
          <w:sz w:val="20"/>
          <w:szCs w:val="20"/>
        </w:rPr>
        <w:t>Introductions and o</w:t>
      </w:r>
      <w:r w:rsidR="007F0ACA" w:rsidRPr="007F0ACA">
        <w:rPr>
          <w:rFonts w:ascii="Times New Roman" w:hAnsi="Times New Roman"/>
          <w:sz w:val="20"/>
          <w:szCs w:val="20"/>
        </w:rPr>
        <w:t>verview</w:t>
      </w:r>
      <w:r w:rsidR="00FA7B3B">
        <w:rPr>
          <w:rFonts w:ascii="Times New Roman" w:hAnsi="Times New Roman"/>
          <w:sz w:val="20"/>
          <w:szCs w:val="20"/>
        </w:rPr>
        <w:t xml:space="preserve"> of goals</w:t>
      </w:r>
      <w:r w:rsidR="007F0ACA" w:rsidRPr="007F0ACA">
        <w:rPr>
          <w:rFonts w:ascii="Times New Roman" w:hAnsi="Times New Roman"/>
          <w:sz w:val="20"/>
          <w:szCs w:val="20"/>
        </w:rPr>
        <w:t xml:space="preserve"> for upcoming year</w:t>
      </w:r>
      <w:r w:rsidR="007F0ACA" w:rsidRPr="007F0ACA">
        <w:rPr>
          <w:rFonts w:ascii="Times New Roman" w:hAnsi="Times New Roman"/>
          <w:sz w:val="20"/>
          <w:szCs w:val="20"/>
        </w:rPr>
        <w:br/>
      </w:r>
    </w:p>
    <w:p w14:paraId="5B2136B7" w14:textId="4F71AB10" w:rsidR="0046411C" w:rsidRDefault="0046411C" w:rsidP="0046411C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Introductory Course Sequences:</w:t>
      </w:r>
    </w:p>
    <w:p w14:paraId="243CE6DE" w14:textId="35A81E21" w:rsidR="0046411C" w:rsidRDefault="0046411C" w:rsidP="0046411C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Physics</w:t>
      </w:r>
    </w:p>
    <w:p w14:paraId="3BFEB665" w14:textId="3313A468" w:rsidR="0046411C" w:rsidRDefault="0046411C" w:rsidP="0046411C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Statistics</w:t>
      </w:r>
    </w:p>
    <w:p w14:paraId="0D989EE0" w14:textId="2362DD1E" w:rsidR="0046411C" w:rsidRDefault="0046411C" w:rsidP="0046411C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Mathematics</w:t>
      </w:r>
    </w:p>
    <w:p w14:paraId="2B4BECF9" w14:textId="77777777" w:rsidR="007F0ACA" w:rsidRDefault="007F0ACA" w:rsidP="007F0ACA">
      <w:pPr>
        <w:rPr>
          <w:rFonts w:ascii="Times New Roman" w:hAnsi="Times New Roman"/>
          <w:sz w:val="20"/>
          <w:szCs w:val="20"/>
        </w:rPr>
      </w:pPr>
    </w:p>
    <w:p w14:paraId="6A8CC466" w14:textId="77777777" w:rsidR="00C84F91" w:rsidRPr="00C84F91" w:rsidRDefault="009762AB" w:rsidP="00C84F91">
      <w:pPr>
        <w:pStyle w:val="Heading1"/>
        <w:numPr>
          <w:ilvl w:val="0"/>
          <w:numId w:val="1"/>
        </w:numPr>
        <w:ind w:left="720"/>
      </w:pPr>
      <w:r>
        <w:rPr>
          <w:sz w:val="20"/>
        </w:rPr>
        <w:t>Course Inventory</w:t>
      </w:r>
      <w:r w:rsidRPr="00A33CD0">
        <w:rPr>
          <w:sz w:val="20"/>
        </w:rPr>
        <w:t xml:space="preserve"> Changes</w:t>
      </w:r>
      <w:r w:rsidR="00C84F91">
        <w:rPr>
          <w:sz w:val="20"/>
        </w:rPr>
        <w:t xml:space="preserve"> </w:t>
      </w:r>
    </w:p>
    <w:p w14:paraId="14F2E189" w14:textId="77777777" w:rsidR="00C84F91" w:rsidRPr="00C84F91" w:rsidRDefault="00C84F91" w:rsidP="00C84F91">
      <w:pPr>
        <w:pStyle w:val="Heading1"/>
        <w:numPr>
          <w:ilvl w:val="1"/>
          <w:numId w:val="1"/>
        </w:numPr>
      </w:pPr>
      <w:r>
        <w:rPr>
          <w:sz w:val="20"/>
        </w:rPr>
        <w:t xml:space="preserve">Changes to be effective Fall 2015, must be presented to the C&amp;C committee no later than the </w:t>
      </w:r>
      <w:r w:rsidRPr="00C84F91">
        <w:rPr>
          <w:b/>
          <w:sz w:val="20"/>
        </w:rPr>
        <w:t>October 22</w:t>
      </w:r>
      <w:r>
        <w:rPr>
          <w:sz w:val="20"/>
        </w:rPr>
        <w:t xml:space="preserve">, committee meeting.  </w:t>
      </w:r>
    </w:p>
    <w:p w14:paraId="5DECB2ED" w14:textId="36A8A9B7" w:rsidR="007F0ACA" w:rsidRDefault="00C84F91" w:rsidP="007F0ACA">
      <w:pPr>
        <w:pStyle w:val="Heading1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Course Inventory Change Request forms must be submitted to the Dean’s office </w:t>
      </w:r>
      <w:r w:rsidRPr="007F0ACA">
        <w:rPr>
          <w:b/>
          <w:sz w:val="20"/>
          <w:u w:val="single"/>
        </w:rPr>
        <w:t>one week prior</w:t>
      </w:r>
      <w:r>
        <w:rPr>
          <w:sz w:val="20"/>
        </w:rPr>
        <w:t xml:space="preserve"> to the meeting that they will be presen</w:t>
      </w:r>
      <w:r w:rsidR="007F0ACA">
        <w:rPr>
          <w:sz w:val="20"/>
        </w:rPr>
        <w:t>ted to the committee.</w:t>
      </w:r>
    </w:p>
    <w:p w14:paraId="7683BAF8" w14:textId="0E564DCF" w:rsidR="007F0ACA" w:rsidRPr="007F0ACA" w:rsidRDefault="007F0ACA" w:rsidP="007F0ACA">
      <w:pPr>
        <w:ind w:left="1080"/>
        <w:rPr>
          <w:rFonts w:ascii="Times New Roman" w:hAnsi="Times New Roman"/>
          <w:sz w:val="20"/>
          <w:szCs w:val="20"/>
        </w:rPr>
      </w:pPr>
      <w:r w:rsidRPr="007F0ACA">
        <w:rPr>
          <w:rFonts w:ascii="Times New Roman" w:hAnsi="Times New Roman"/>
          <w:sz w:val="20"/>
          <w:szCs w:val="20"/>
        </w:rPr>
        <w:t>c.</w:t>
      </w:r>
      <w:r w:rsidRPr="007F0ACA">
        <w:rPr>
          <w:rFonts w:ascii="Times New Roman" w:hAnsi="Times New Roman"/>
          <w:sz w:val="20"/>
          <w:szCs w:val="20"/>
        </w:rPr>
        <w:tab/>
        <w:t>Courses “retired” from course inventory by Office of the Registrar</w:t>
      </w:r>
    </w:p>
    <w:p w14:paraId="1FACDA52" w14:textId="77777777" w:rsidR="002A5749" w:rsidRPr="002A5749" w:rsidRDefault="002A5749" w:rsidP="002A5749"/>
    <w:p w14:paraId="0DAA038A" w14:textId="18709852" w:rsidR="0035077A" w:rsidRPr="0046411C" w:rsidRDefault="00C84F91" w:rsidP="0046411C">
      <w:pPr>
        <w:pStyle w:val="Heading1"/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Flag Proposal Deadline</w:t>
      </w:r>
    </w:p>
    <w:p w14:paraId="4E5ED587" w14:textId="118201BC" w:rsidR="00C84F91" w:rsidRPr="00C84F91" w:rsidRDefault="00C84F91" w:rsidP="00C84F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C84F91">
        <w:rPr>
          <w:rFonts w:ascii="Times New Roman" w:hAnsi="Times New Roman"/>
          <w:sz w:val="20"/>
          <w:szCs w:val="20"/>
        </w:rPr>
        <w:t>lags to be effective Summer 2015 or Fall 2015:  </w:t>
      </w:r>
      <w:r w:rsidRPr="00C84F91">
        <w:rPr>
          <w:rFonts w:ascii="Times New Roman" w:hAnsi="Times New Roman"/>
          <w:b/>
          <w:sz w:val="20"/>
          <w:szCs w:val="20"/>
        </w:rPr>
        <w:t>December 16, 2014</w:t>
      </w:r>
    </w:p>
    <w:p w14:paraId="2732718A" w14:textId="77777777" w:rsidR="00C84F91" w:rsidRPr="00C84F91" w:rsidRDefault="00C84F91" w:rsidP="00C84F9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53A7846" w14:textId="77777777" w:rsidR="00C84F91" w:rsidRPr="00C84F91" w:rsidRDefault="00C84F91" w:rsidP="00C84F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Lack of sufficient QR flags on courses intended for majors outside of Natural Sciences:</w:t>
      </w:r>
    </w:p>
    <w:p w14:paraId="3F24F7A9" w14:textId="77777777" w:rsidR="00C84F91" w:rsidRPr="00C84F91" w:rsidRDefault="00C84F91" w:rsidP="00C84F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sz w:val="20"/>
          <w:szCs w:val="20"/>
        </w:rPr>
      </w:pPr>
    </w:p>
    <w:p w14:paraId="083DED42" w14:textId="109DBD1E" w:rsidR="00C84F91" w:rsidRPr="00C84F91" w:rsidRDefault="00054142" w:rsidP="00C84F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Current </w:t>
      </w:r>
      <w:r w:rsidR="00C84F91" w:rsidRPr="00C84F91">
        <w:rPr>
          <w:rFonts w:ascii="Times New Roman" w:hAnsi="Times New Roman"/>
          <w:sz w:val="20"/>
          <w:szCs w:val="20"/>
        </w:rPr>
        <w:t>QR-flagged courses for non-science majors include:</w:t>
      </w:r>
    </w:p>
    <w:p w14:paraId="4AC3AECE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CH 304K</w:t>
      </w:r>
    </w:p>
    <w:p w14:paraId="5015E6A8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M 302, 303D, 408K, 316, 316L</w:t>
      </w:r>
    </w:p>
    <w:p w14:paraId="733EA25B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PS 303, 304 </w:t>
      </w:r>
    </w:p>
    <w:p w14:paraId="44E76968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PHY 302K, 302L</w:t>
      </w:r>
    </w:p>
    <w:p w14:paraId="7CC3876E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SDS 302, 328M</w:t>
      </w:r>
    </w:p>
    <w:p w14:paraId="742F8031" w14:textId="77777777" w:rsidR="00C84F91" w:rsidRPr="00C84F91" w:rsidRDefault="00C84F91" w:rsidP="00C84F9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D55D41B" w14:textId="77777777" w:rsidR="00C84F91" w:rsidRPr="00C84F91" w:rsidRDefault="00C84F91" w:rsidP="00C84F91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Suggest we consider adding QR flags to other courses on the Natural Science &amp; Technology Part I and II lists. Candidates include:</w:t>
      </w:r>
    </w:p>
    <w:p w14:paraId="40B6F6D6" w14:textId="77777777" w:rsidR="00C84F91" w:rsidRPr="00C84F91" w:rsidRDefault="00C84F91" w:rsidP="00C84F9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6284037" w14:textId="71136885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AST 301, 309G, 309L, 309N, 309R, 309S (AST 307 has QR flag</w:t>
      </w:r>
      <w:r w:rsidR="00054142">
        <w:rPr>
          <w:rFonts w:ascii="Times New Roman" w:hAnsi="Times New Roman"/>
          <w:sz w:val="20"/>
          <w:szCs w:val="20"/>
        </w:rPr>
        <w:t xml:space="preserve"> already</w:t>
      </w:r>
      <w:r w:rsidRPr="00C84F91">
        <w:rPr>
          <w:rFonts w:ascii="Times New Roman" w:hAnsi="Times New Roman"/>
          <w:sz w:val="20"/>
          <w:szCs w:val="20"/>
        </w:rPr>
        <w:t>)</w:t>
      </w:r>
    </w:p>
    <w:p w14:paraId="11345AF8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BIO 301D, 301E, 301L, 301M, 305E, 305F, 307D, 309D, 309F</w:t>
      </w:r>
    </w:p>
    <w:p w14:paraId="20929F88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CH 305</w:t>
      </w:r>
    </w:p>
    <w:p w14:paraId="33FEEA2A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CS 302</w:t>
      </w:r>
    </w:p>
    <w:p w14:paraId="556A2B38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MNS 307, 308</w:t>
      </w:r>
    </w:p>
    <w:p w14:paraId="6508D4A4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NSC 306J, 306K, 306L, 306M</w:t>
      </w:r>
    </w:p>
    <w:p w14:paraId="1ED2747E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NTR 306</w:t>
      </w:r>
    </w:p>
    <w:p w14:paraId="0ACBC23F" w14:textId="77777777" w:rsidR="00C84F91" w:rsidRPr="00C84F91" w:rsidRDefault="00C84F91" w:rsidP="00C84F9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5E78E67" w14:textId="77777777" w:rsidR="00C84F91" w:rsidRPr="00C84F91" w:rsidRDefault="00C84F91" w:rsidP="00C84F9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</w:rPr>
      </w:pPr>
      <w:r w:rsidRPr="00C84F91">
        <w:rPr>
          <w:rFonts w:ascii="Times New Roman" w:hAnsi="Times New Roman"/>
          <w:sz w:val="20"/>
          <w:szCs w:val="20"/>
        </w:rPr>
        <w:t>Flag proposals do not go through C&amp;C committee. They are proposed online by faculty.</w:t>
      </w:r>
    </w:p>
    <w:p w14:paraId="5F4EE300" w14:textId="77777777" w:rsidR="00C84F91" w:rsidRPr="00C84F91" w:rsidRDefault="00C84F91" w:rsidP="00C84F9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067722E" w14:textId="528E20B1" w:rsidR="00C84F91" w:rsidRPr="009104BD" w:rsidRDefault="00C84F91" w:rsidP="00C84F9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C84F91">
        <w:rPr>
          <w:rFonts w:ascii="Times New Roman" w:hAnsi="Times New Roman"/>
          <w:sz w:val="20"/>
          <w:szCs w:val="20"/>
        </w:rPr>
        <w:t>QR flag criteria and interpretation:</w:t>
      </w:r>
      <w:r w:rsidR="00054142">
        <w:rPr>
          <w:rFonts w:ascii="Times New Roman" w:hAnsi="Times New Roman"/>
          <w:sz w:val="20"/>
          <w:szCs w:val="20"/>
        </w:rPr>
        <w:br/>
      </w:r>
      <w:hyperlink r:id="rId8" w:history="1">
        <w:r w:rsidRPr="00C84F91">
          <w:rPr>
            <w:rFonts w:ascii="Times New Roman" w:hAnsi="Times New Roman"/>
            <w:color w:val="0000E9"/>
            <w:sz w:val="20"/>
            <w:szCs w:val="20"/>
            <w:u w:val="single" w:color="0000E9"/>
          </w:rPr>
          <w:t>https://www.utexas.edu/ugs/flags/faculty-resources/criteria/quantitative-reasoning</w:t>
        </w:r>
      </w:hyperlink>
    </w:p>
    <w:p w14:paraId="438937D4" w14:textId="77777777" w:rsidR="00C84F91" w:rsidRDefault="00C84F91" w:rsidP="00C84F91">
      <w:pPr>
        <w:ind w:left="720"/>
      </w:pPr>
    </w:p>
    <w:p w14:paraId="4EFB2CCC" w14:textId="77777777" w:rsidR="00C84F91" w:rsidRDefault="00C84F91" w:rsidP="00C84F91">
      <w:pPr>
        <w:rPr>
          <w:rFonts w:ascii="Times New Roman" w:hAnsi="Times New Roman"/>
          <w:sz w:val="20"/>
        </w:rPr>
      </w:pPr>
    </w:p>
    <w:p w14:paraId="25C84076" w14:textId="48D3185C" w:rsidR="00796D1E" w:rsidRDefault="00A33CD0" w:rsidP="00CD4D53">
      <w:pPr>
        <w:numPr>
          <w:ilvl w:val="0"/>
          <w:numId w:val="4"/>
        </w:numPr>
        <w:ind w:left="72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Future Meetings </w:t>
      </w:r>
    </w:p>
    <w:p w14:paraId="1A405FD2" w14:textId="77777777" w:rsidR="00C04A97" w:rsidRDefault="00C04A97" w:rsidP="00C04A97">
      <w:pPr>
        <w:rPr>
          <w:rFonts w:ascii="Times New Roman" w:hAnsi="Times New Roman"/>
          <w:sz w:val="20"/>
        </w:rPr>
      </w:pPr>
    </w:p>
    <w:p w14:paraId="32A8AB52" w14:textId="21E5DE10" w:rsidR="00C04A97" w:rsidRPr="00C04A97" w:rsidRDefault="00C04A97" w:rsidP="00C04A97">
      <w:pPr>
        <w:tabs>
          <w:tab w:val="left" w:pos="1440"/>
        </w:tabs>
        <w:ind w:left="1080"/>
        <w:rPr>
          <w:rFonts w:ascii="Times New Roman" w:hAnsi="Times New Roman"/>
          <w:sz w:val="20"/>
          <w:szCs w:val="20"/>
        </w:rPr>
      </w:pPr>
      <w:r w:rsidRPr="00C04A97">
        <w:rPr>
          <w:rFonts w:ascii="Times New Roman" w:hAnsi="Times New Roman"/>
          <w:sz w:val="20"/>
          <w:szCs w:val="20"/>
        </w:rPr>
        <w:t>September 24, 2014</w:t>
      </w:r>
      <w:r w:rsidRPr="00C04A97">
        <w:rPr>
          <w:rFonts w:ascii="Times New Roman" w:hAnsi="Times New Roman"/>
          <w:sz w:val="20"/>
          <w:szCs w:val="20"/>
        </w:rPr>
        <w:tab/>
      </w:r>
      <w:r w:rsidRPr="00C04A97">
        <w:rPr>
          <w:rFonts w:ascii="Times New Roman" w:hAnsi="Times New Roman"/>
          <w:sz w:val="20"/>
          <w:szCs w:val="20"/>
        </w:rPr>
        <w:tab/>
        <w:t>11:00-12:00</w:t>
      </w:r>
      <w:r w:rsidRPr="00C04A97">
        <w:rPr>
          <w:rFonts w:ascii="Times New Roman" w:hAnsi="Times New Roman"/>
          <w:sz w:val="20"/>
          <w:szCs w:val="20"/>
        </w:rPr>
        <w:tab/>
        <w:t>NHB 1.720</w:t>
      </w:r>
      <w:r w:rsidR="00A02CDC">
        <w:rPr>
          <w:rFonts w:ascii="Times New Roman" w:hAnsi="Times New Roman"/>
          <w:sz w:val="20"/>
          <w:szCs w:val="20"/>
        </w:rPr>
        <w:tab/>
        <w:t>(proposals due September 17</w:t>
      </w:r>
      <w:r w:rsidR="00A02CDC" w:rsidRPr="00A02CDC">
        <w:rPr>
          <w:rFonts w:ascii="Times New Roman" w:hAnsi="Times New Roman"/>
          <w:sz w:val="20"/>
          <w:szCs w:val="20"/>
          <w:vertAlign w:val="superscript"/>
        </w:rPr>
        <w:t>th</w:t>
      </w:r>
      <w:r w:rsidR="00A02CDC">
        <w:rPr>
          <w:rFonts w:ascii="Times New Roman" w:hAnsi="Times New Roman"/>
          <w:sz w:val="20"/>
          <w:szCs w:val="20"/>
        </w:rPr>
        <w:t>)</w:t>
      </w:r>
    </w:p>
    <w:p w14:paraId="0CE171CC" w14:textId="0A84C4FD" w:rsidR="00C04A97" w:rsidRPr="00C04A97" w:rsidRDefault="00C04A97" w:rsidP="00C04A97">
      <w:pPr>
        <w:tabs>
          <w:tab w:val="left" w:pos="1440"/>
        </w:tabs>
        <w:ind w:left="1080"/>
        <w:rPr>
          <w:rFonts w:ascii="Times New Roman" w:hAnsi="Times New Roman"/>
          <w:sz w:val="20"/>
          <w:szCs w:val="20"/>
        </w:rPr>
      </w:pPr>
      <w:r w:rsidRPr="00C04A97">
        <w:rPr>
          <w:rFonts w:ascii="Times New Roman" w:hAnsi="Times New Roman"/>
          <w:sz w:val="20"/>
          <w:szCs w:val="20"/>
        </w:rPr>
        <w:t>October 8, 2014</w:t>
      </w:r>
      <w:r w:rsidRPr="00C04A97">
        <w:rPr>
          <w:rFonts w:ascii="Times New Roman" w:hAnsi="Times New Roman"/>
          <w:sz w:val="20"/>
          <w:szCs w:val="20"/>
        </w:rPr>
        <w:tab/>
      </w:r>
      <w:r w:rsidRPr="00C04A97">
        <w:rPr>
          <w:rFonts w:ascii="Times New Roman" w:hAnsi="Times New Roman"/>
          <w:sz w:val="20"/>
          <w:szCs w:val="20"/>
        </w:rPr>
        <w:tab/>
        <w:t>11:00-12:00</w:t>
      </w:r>
      <w:r w:rsidRPr="00C04A97">
        <w:rPr>
          <w:rFonts w:ascii="Times New Roman" w:hAnsi="Times New Roman"/>
          <w:sz w:val="20"/>
          <w:szCs w:val="20"/>
        </w:rPr>
        <w:tab/>
        <w:t>NHB 1.720</w:t>
      </w:r>
      <w:r w:rsidR="00A02CDC">
        <w:rPr>
          <w:rFonts w:ascii="Times New Roman" w:hAnsi="Times New Roman"/>
          <w:sz w:val="20"/>
          <w:szCs w:val="20"/>
        </w:rPr>
        <w:tab/>
        <w:t>(proposals due October 1</w:t>
      </w:r>
      <w:r w:rsidR="00A02CDC" w:rsidRPr="00A02CDC">
        <w:rPr>
          <w:rFonts w:ascii="Times New Roman" w:hAnsi="Times New Roman"/>
          <w:sz w:val="20"/>
          <w:szCs w:val="20"/>
          <w:vertAlign w:val="superscript"/>
        </w:rPr>
        <w:t>st</w:t>
      </w:r>
      <w:r w:rsidR="00A02CDC">
        <w:rPr>
          <w:rFonts w:ascii="Times New Roman" w:hAnsi="Times New Roman"/>
          <w:sz w:val="20"/>
          <w:szCs w:val="20"/>
        </w:rPr>
        <w:t>)</w:t>
      </w:r>
    </w:p>
    <w:p w14:paraId="43F525BD" w14:textId="2285C1BA" w:rsidR="00C04A97" w:rsidRPr="00C04A97" w:rsidRDefault="00C04A97" w:rsidP="00C04A97">
      <w:pPr>
        <w:tabs>
          <w:tab w:val="left" w:pos="1440"/>
        </w:tabs>
        <w:ind w:left="1080"/>
        <w:rPr>
          <w:rFonts w:ascii="Times New Roman" w:hAnsi="Times New Roman"/>
          <w:sz w:val="20"/>
          <w:szCs w:val="20"/>
        </w:rPr>
      </w:pPr>
      <w:r w:rsidRPr="00C04A97">
        <w:rPr>
          <w:rFonts w:ascii="Times New Roman" w:hAnsi="Times New Roman"/>
          <w:sz w:val="20"/>
          <w:szCs w:val="20"/>
        </w:rPr>
        <w:t>October 22, 2014</w:t>
      </w:r>
      <w:r w:rsidRPr="00C04A97">
        <w:rPr>
          <w:rFonts w:ascii="Times New Roman" w:hAnsi="Times New Roman"/>
          <w:sz w:val="20"/>
          <w:szCs w:val="20"/>
        </w:rPr>
        <w:tab/>
      </w:r>
      <w:r w:rsidRPr="00C04A97">
        <w:rPr>
          <w:rFonts w:ascii="Times New Roman" w:hAnsi="Times New Roman"/>
          <w:sz w:val="20"/>
          <w:szCs w:val="20"/>
        </w:rPr>
        <w:tab/>
        <w:t>11:00-12:00</w:t>
      </w:r>
      <w:r w:rsidRPr="00C04A97">
        <w:rPr>
          <w:rFonts w:ascii="Times New Roman" w:hAnsi="Times New Roman"/>
          <w:sz w:val="20"/>
          <w:szCs w:val="20"/>
        </w:rPr>
        <w:tab/>
        <w:t>NHB 1.720</w:t>
      </w:r>
      <w:r w:rsidR="00A02CDC">
        <w:rPr>
          <w:rFonts w:ascii="Times New Roman" w:hAnsi="Times New Roman"/>
          <w:sz w:val="20"/>
          <w:szCs w:val="20"/>
        </w:rPr>
        <w:tab/>
        <w:t>(proposals due October 15</w:t>
      </w:r>
      <w:r w:rsidR="00A02CDC" w:rsidRPr="00A02CDC">
        <w:rPr>
          <w:rFonts w:ascii="Times New Roman" w:hAnsi="Times New Roman"/>
          <w:sz w:val="20"/>
          <w:szCs w:val="20"/>
          <w:vertAlign w:val="superscript"/>
        </w:rPr>
        <w:t>th</w:t>
      </w:r>
      <w:r w:rsidR="00A02CDC">
        <w:rPr>
          <w:rFonts w:ascii="Times New Roman" w:hAnsi="Times New Roman"/>
          <w:sz w:val="20"/>
          <w:szCs w:val="20"/>
        </w:rPr>
        <w:t>)</w:t>
      </w:r>
    </w:p>
    <w:p w14:paraId="0A64D249" w14:textId="0065CFAC" w:rsidR="00C04A97" w:rsidRPr="00C04A97" w:rsidRDefault="00C04A97" w:rsidP="00C04A97">
      <w:pPr>
        <w:tabs>
          <w:tab w:val="left" w:pos="1440"/>
        </w:tabs>
        <w:ind w:left="1080"/>
        <w:rPr>
          <w:rFonts w:ascii="Times New Roman" w:hAnsi="Times New Roman"/>
          <w:sz w:val="20"/>
          <w:szCs w:val="20"/>
        </w:rPr>
      </w:pPr>
      <w:r w:rsidRPr="00C04A97">
        <w:rPr>
          <w:rFonts w:ascii="Times New Roman" w:hAnsi="Times New Roman"/>
          <w:sz w:val="20"/>
          <w:szCs w:val="20"/>
        </w:rPr>
        <w:t>November 5, 2014</w:t>
      </w:r>
      <w:r w:rsidRPr="00C04A97">
        <w:rPr>
          <w:rFonts w:ascii="Times New Roman" w:hAnsi="Times New Roman"/>
          <w:sz w:val="20"/>
          <w:szCs w:val="20"/>
        </w:rPr>
        <w:tab/>
      </w:r>
      <w:r w:rsidRPr="00C04A97">
        <w:rPr>
          <w:rFonts w:ascii="Times New Roman" w:hAnsi="Times New Roman"/>
          <w:sz w:val="20"/>
          <w:szCs w:val="20"/>
        </w:rPr>
        <w:tab/>
        <w:t>11:00-12:00</w:t>
      </w:r>
      <w:r w:rsidRPr="00C04A97">
        <w:rPr>
          <w:rFonts w:ascii="Times New Roman" w:hAnsi="Times New Roman"/>
          <w:sz w:val="20"/>
          <w:szCs w:val="20"/>
        </w:rPr>
        <w:tab/>
        <w:t>NHB 1.720</w:t>
      </w:r>
      <w:r w:rsidR="00A02CDC">
        <w:rPr>
          <w:rFonts w:ascii="Times New Roman" w:hAnsi="Times New Roman"/>
          <w:sz w:val="20"/>
          <w:szCs w:val="20"/>
        </w:rPr>
        <w:tab/>
        <w:t>(proposals due October 29</w:t>
      </w:r>
      <w:r w:rsidR="00A02CDC" w:rsidRPr="00A02CDC">
        <w:rPr>
          <w:rFonts w:ascii="Times New Roman" w:hAnsi="Times New Roman"/>
          <w:sz w:val="20"/>
          <w:szCs w:val="20"/>
          <w:vertAlign w:val="superscript"/>
        </w:rPr>
        <w:t>th</w:t>
      </w:r>
      <w:r w:rsidR="00A02CDC">
        <w:rPr>
          <w:rFonts w:ascii="Times New Roman" w:hAnsi="Times New Roman"/>
          <w:sz w:val="20"/>
          <w:szCs w:val="20"/>
        </w:rPr>
        <w:t>)</w:t>
      </w:r>
    </w:p>
    <w:p w14:paraId="3B08C2FE" w14:textId="5CDC9774" w:rsidR="00C04A97" w:rsidRPr="00C04A97" w:rsidRDefault="00C04A97" w:rsidP="00C04A97">
      <w:pPr>
        <w:tabs>
          <w:tab w:val="left" w:pos="1440"/>
        </w:tabs>
        <w:ind w:left="1080"/>
        <w:rPr>
          <w:rFonts w:ascii="Times New Roman" w:hAnsi="Times New Roman"/>
          <w:sz w:val="20"/>
          <w:szCs w:val="20"/>
        </w:rPr>
      </w:pPr>
      <w:r w:rsidRPr="00C04A97">
        <w:rPr>
          <w:rFonts w:ascii="Times New Roman" w:hAnsi="Times New Roman"/>
          <w:sz w:val="20"/>
          <w:szCs w:val="20"/>
        </w:rPr>
        <w:t>November 19, 2014</w:t>
      </w:r>
      <w:r w:rsidRPr="00C04A97">
        <w:rPr>
          <w:rFonts w:ascii="Times New Roman" w:hAnsi="Times New Roman"/>
          <w:sz w:val="20"/>
          <w:szCs w:val="20"/>
        </w:rPr>
        <w:tab/>
      </w:r>
      <w:r w:rsidRPr="00C04A97">
        <w:rPr>
          <w:rFonts w:ascii="Times New Roman" w:hAnsi="Times New Roman"/>
          <w:sz w:val="20"/>
          <w:szCs w:val="20"/>
        </w:rPr>
        <w:tab/>
        <w:t>11:00-12:00</w:t>
      </w:r>
      <w:r w:rsidRPr="00C04A97">
        <w:rPr>
          <w:rFonts w:ascii="Times New Roman" w:hAnsi="Times New Roman"/>
          <w:sz w:val="20"/>
          <w:szCs w:val="20"/>
        </w:rPr>
        <w:tab/>
        <w:t>NHB 1.720</w:t>
      </w:r>
      <w:r w:rsidR="00A02CDC">
        <w:rPr>
          <w:rFonts w:ascii="Times New Roman" w:hAnsi="Times New Roman"/>
          <w:sz w:val="20"/>
          <w:szCs w:val="20"/>
        </w:rPr>
        <w:tab/>
        <w:t>(proposals due November 12</w:t>
      </w:r>
      <w:r w:rsidR="00A02CDC" w:rsidRPr="00A02CDC">
        <w:rPr>
          <w:rFonts w:ascii="Times New Roman" w:hAnsi="Times New Roman"/>
          <w:sz w:val="20"/>
          <w:szCs w:val="20"/>
          <w:vertAlign w:val="superscript"/>
        </w:rPr>
        <w:t>th</w:t>
      </w:r>
      <w:r w:rsidR="00A02CDC">
        <w:rPr>
          <w:rFonts w:ascii="Times New Roman" w:hAnsi="Times New Roman"/>
          <w:sz w:val="20"/>
          <w:szCs w:val="20"/>
        </w:rPr>
        <w:t>)</w:t>
      </w:r>
    </w:p>
    <w:p w14:paraId="2D045512" w14:textId="5B921B92" w:rsidR="00C04A97" w:rsidRPr="008D7B33" w:rsidRDefault="00C04A97" w:rsidP="00A02CDC">
      <w:pPr>
        <w:ind w:left="1080"/>
        <w:rPr>
          <w:rFonts w:ascii="Times New Roman" w:hAnsi="Times New Roman"/>
          <w:sz w:val="20"/>
        </w:rPr>
      </w:pPr>
      <w:r w:rsidRPr="00C04A97">
        <w:rPr>
          <w:rFonts w:ascii="Times New Roman" w:hAnsi="Times New Roman"/>
          <w:sz w:val="20"/>
          <w:szCs w:val="20"/>
        </w:rPr>
        <w:t>December 3, 2014</w:t>
      </w:r>
      <w:r w:rsidRPr="00C04A97">
        <w:rPr>
          <w:rFonts w:ascii="Times New Roman" w:hAnsi="Times New Roman"/>
          <w:sz w:val="20"/>
          <w:szCs w:val="20"/>
        </w:rPr>
        <w:tab/>
      </w:r>
      <w:r w:rsidRPr="00C04A97">
        <w:rPr>
          <w:rFonts w:ascii="Times New Roman" w:hAnsi="Times New Roman"/>
          <w:sz w:val="20"/>
          <w:szCs w:val="20"/>
        </w:rPr>
        <w:tab/>
        <w:t>11:00-12:00</w:t>
      </w:r>
      <w:r w:rsidRPr="00C04A97">
        <w:rPr>
          <w:rFonts w:ascii="Times New Roman" w:hAnsi="Times New Roman"/>
          <w:sz w:val="20"/>
          <w:szCs w:val="20"/>
        </w:rPr>
        <w:tab/>
        <w:t>NHB 1.720</w:t>
      </w:r>
      <w:r w:rsidR="00A02CDC">
        <w:rPr>
          <w:rFonts w:ascii="Times New Roman" w:hAnsi="Times New Roman"/>
          <w:sz w:val="20"/>
          <w:szCs w:val="20"/>
        </w:rPr>
        <w:tab/>
        <w:t>(proposals due November 24</w:t>
      </w:r>
      <w:r w:rsidR="00A02CDC" w:rsidRPr="00A02CDC">
        <w:rPr>
          <w:rFonts w:ascii="Times New Roman" w:hAnsi="Times New Roman"/>
          <w:sz w:val="20"/>
          <w:szCs w:val="20"/>
          <w:vertAlign w:val="superscript"/>
        </w:rPr>
        <w:t>th</w:t>
      </w:r>
      <w:r w:rsidR="00A02CDC">
        <w:rPr>
          <w:rFonts w:ascii="Times New Roman" w:hAnsi="Times New Roman"/>
          <w:sz w:val="20"/>
          <w:szCs w:val="20"/>
        </w:rPr>
        <w:t xml:space="preserve"> due to</w:t>
      </w:r>
      <w:r w:rsidR="00A02CDC">
        <w:rPr>
          <w:rFonts w:ascii="Times New Roman" w:hAnsi="Times New Roman"/>
          <w:sz w:val="20"/>
          <w:szCs w:val="20"/>
        </w:rPr>
        <w:br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</w:r>
      <w:r w:rsidR="00A02CDC">
        <w:rPr>
          <w:rFonts w:ascii="Times New Roman" w:hAnsi="Times New Roman"/>
          <w:sz w:val="20"/>
          <w:szCs w:val="20"/>
        </w:rPr>
        <w:tab/>
        <w:t>holiday)</w:t>
      </w:r>
      <w:bookmarkStart w:id="0" w:name="_GoBack"/>
      <w:bookmarkEnd w:id="0"/>
    </w:p>
    <w:p w14:paraId="79EC1353" w14:textId="77777777" w:rsidR="006D63C7" w:rsidRDefault="006D63C7" w:rsidP="00796D1E">
      <w:pPr>
        <w:widowControl w:val="0"/>
        <w:autoSpaceDE w:val="0"/>
        <w:autoSpaceDN w:val="0"/>
        <w:adjustRightInd w:val="0"/>
        <w:ind w:left="1080"/>
        <w:rPr>
          <w:rFonts w:ascii="Times New Roman" w:eastAsia="Cambria" w:hAnsi="Times New Roman"/>
          <w:i/>
          <w:sz w:val="20"/>
          <w:szCs w:val="20"/>
        </w:rPr>
      </w:pPr>
    </w:p>
    <w:sectPr w:rsidR="006D63C7" w:rsidSect="004F62A9">
      <w:headerReference w:type="default" r:id="rId9"/>
      <w:footerReference w:type="default" r:id="rId10"/>
      <w:pgSz w:w="12240" w:h="15840"/>
      <w:pgMar w:top="720" w:right="1123" w:bottom="630" w:left="1440" w:header="360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A4E1" w14:textId="77777777" w:rsidR="002B2F25" w:rsidRDefault="002B2F25">
      <w:r>
        <w:separator/>
      </w:r>
    </w:p>
  </w:endnote>
  <w:endnote w:type="continuationSeparator" w:id="0">
    <w:p w14:paraId="2BDBCFAF" w14:textId="77777777" w:rsidR="002B2F25" w:rsidRDefault="002B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D006" w14:textId="48C9178A" w:rsidR="002B2F25" w:rsidRPr="0090590C" w:rsidRDefault="002B2F25">
    <w:pPr>
      <w:pStyle w:val="Footer"/>
      <w:rPr>
        <w:rFonts w:ascii="Times New Roman" w:hAnsi="Times New Roman"/>
        <w:sz w:val="18"/>
      </w:rPr>
    </w:pPr>
    <w:r w:rsidRPr="0090590C">
      <w:rPr>
        <w:rFonts w:ascii="Times New Roman" w:hAnsi="Times New Roman"/>
        <w:sz w:val="18"/>
      </w:rPr>
      <w:t>CNS/C&amp;C/</w:t>
    </w:r>
    <w:r w:rsidR="00B50FFA">
      <w:rPr>
        <w:rFonts w:ascii="Times New Roman" w:hAnsi="Times New Roman"/>
        <w:sz w:val="18"/>
      </w:rPr>
      <w:t>9</w:t>
    </w:r>
    <w:r w:rsidR="0046411C">
      <w:rPr>
        <w:rFonts w:ascii="Times New Roman" w:hAnsi="Times New Roman"/>
        <w:sz w:val="18"/>
      </w:rPr>
      <w:t>-</w:t>
    </w:r>
    <w:r w:rsidR="00B50FFA">
      <w:rPr>
        <w:rFonts w:ascii="Times New Roman" w:hAnsi="Times New Roman"/>
        <w:sz w:val="18"/>
      </w:rPr>
      <w:t>10</w:t>
    </w:r>
    <w:r>
      <w:rPr>
        <w:rFonts w:ascii="Times New Roman" w:hAnsi="Times New Roman"/>
        <w:sz w:val="18"/>
      </w:rPr>
      <w:t>-14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023A9" w14:textId="77777777" w:rsidR="002B2F25" w:rsidRDefault="002B2F25">
      <w:r>
        <w:separator/>
      </w:r>
    </w:p>
  </w:footnote>
  <w:footnote w:type="continuationSeparator" w:id="0">
    <w:p w14:paraId="4B90B436" w14:textId="77777777" w:rsidR="002B2F25" w:rsidRDefault="002B2F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5DCA2" w14:textId="77777777" w:rsidR="002B2F25" w:rsidRDefault="002B2F25" w:rsidP="0035077A">
    <w:pPr>
      <w:pStyle w:val="Header"/>
      <w:jc w:val="right"/>
    </w:pPr>
    <w:r>
      <w:rPr>
        <w:rStyle w:val="PageNumber"/>
      </w:rPr>
      <w:t xml:space="preserve">Agenda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2CDC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6A7"/>
    <w:multiLevelType w:val="hybridMultilevel"/>
    <w:tmpl w:val="ABAEB64C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F6419D"/>
    <w:multiLevelType w:val="hybridMultilevel"/>
    <w:tmpl w:val="D56ADBAE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79336E"/>
    <w:multiLevelType w:val="multilevel"/>
    <w:tmpl w:val="5F7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A03C3"/>
    <w:multiLevelType w:val="hybridMultilevel"/>
    <w:tmpl w:val="07EAF130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6D19DF"/>
    <w:multiLevelType w:val="multilevel"/>
    <w:tmpl w:val="3776004E"/>
    <w:lvl w:ilvl="0">
      <w:start w:val="6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0B50265F"/>
    <w:multiLevelType w:val="multilevel"/>
    <w:tmpl w:val="86B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F2969"/>
    <w:multiLevelType w:val="hybridMultilevel"/>
    <w:tmpl w:val="B8DA2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CA6D6E"/>
    <w:multiLevelType w:val="hybridMultilevel"/>
    <w:tmpl w:val="DA987AA2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1DB31DB"/>
    <w:multiLevelType w:val="multilevel"/>
    <w:tmpl w:val="02B09A40"/>
    <w:lvl w:ilvl="0">
      <w:start w:val="4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12130487"/>
    <w:multiLevelType w:val="multilevel"/>
    <w:tmpl w:val="A52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83279"/>
    <w:multiLevelType w:val="multilevel"/>
    <w:tmpl w:val="117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26E6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2">
    <w:nsid w:val="282C6D51"/>
    <w:multiLevelType w:val="multilevel"/>
    <w:tmpl w:val="B2027582"/>
    <w:lvl w:ilvl="0">
      <w:start w:val="4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2B436A6B"/>
    <w:multiLevelType w:val="hybridMultilevel"/>
    <w:tmpl w:val="B428D810"/>
    <w:lvl w:ilvl="0" w:tplc="B5EA5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3094C"/>
    <w:multiLevelType w:val="hybridMultilevel"/>
    <w:tmpl w:val="CB32C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F765C"/>
    <w:multiLevelType w:val="hybridMultilevel"/>
    <w:tmpl w:val="FF7A89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BF6AE8"/>
    <w:multiLevelType w:val="hybridMultilevel"/>
    <w:tmpl w:val="883E1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88F0130"/>
    <w:multiLevelType w:val="hybridMultilevel"/>
    <w:tmpl w:val="2B70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5048F"/>
    <w:multiLevelType w:val="multilevel"/>
    <w:tmpl w:val="1F3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8452B"/>
    <w:multiLevelType w:val="multilevel"/>
    <w:tmpl w:val="95D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71E89"/>
    <w:multiLevelType w:val="multilevel"/>
    <w:tmpl w:val="65B8CD56"/>
    <w:lvl w:ilvl="0">
      <w:start w:val="4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406B0BD7"/>
    <w:multiLevelType w:val="hybridMultilevel"/>
    <w:tmpl w:val="B870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D2081"/>
    <w:multiLevelType w:val="multilevel"/>
    <w:tmpl w:val="399C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E44125"/>
    <w:multiLevelType w:val="hybridMultilevel"/>
    <w:tmpl w:val="AE407D40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D1593"/>
    <w:multiLevelType w:val="hybridMultilevel"/>
    <w:tmpl w:val="C51ECC2C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32B5460"/>
    <w:multiLevelType w:val="hybridMultilevel"/>
    <w:tmpl w:val="59D25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1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B1576"/>
    <w:multiLevelType w:val="hybridMultilevel"/>
    <w:tmpl w:val="F5068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103F73"/>
    <w:multiLevelType w:val="multilevel"/>
    <w:tmpl w:val="02B09A40"/>
    <w:lvl w:ilvl="0">
      <w:start w:val="4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>
    <w:nsid w:val="587538BC"/>
    <w:multiLevelType w:val="multilevel"/>
    <w:tmpl w:val="883E19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E1643F"/>
    <w:multiLevelType w:val="hybridMultilevel"/>
    <w:tmpl w:val="39CA74D2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E8A0D77"/>
    <w:multiLevelType w:val="multilevel"/>
    <w:tmpl w:val="4C782D18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62ED7173"/>
    <w:multiLevelType w:val="multilevel"/>
    <w:tmpl w:val="63761AA4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>
    <w:nsid w:val="63DB2548"/>
    <w:multiLevelType w:val="multilevel"/>
    <w:tmpl w:val="050A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3521C"/>
    <w:multiLevelType w:val="hybridMultilevel"/>
    <w:tmpl w:val="A94898F4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241DA7"/>
    <w:multiLevelType w:val="hybridMultilevel"/>
    <w:tmpl w:val="7E18E55A"/>
    <w:lvl w:ilvl="0" w:tplc="07A807F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A8D7A29"/>
    <w:multiLevelType w:val="hybridMultilevel"/>
    <w:tmpl w:val="38A2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B09C6"/>
    <w:multiLevelType w:val="hybridMultilevel"/>
    <w:tmpl w:val="3D44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121AC"/>
    <w:multiLevelType w:val="hybridMultilevel"/>
    <w:tmpl w:val="EE48E3C2"/>
    <w:lvl w:ilvl="0" w:tplc="D2D4A3E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0"/>
        <w:szCs w:val="20"/>
      </w:rPr>
    </w:lvl>
    <w:lvl w:ilvl="1" w:tplc="3050CB92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23775"/>
    <w:multiLevelType w:val="multilevel"/>
    <w:tmpl w:val="2480C86E"/>
    <w:lvl w:ilvl="0">
      <w:start w:val="5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16"/>
  </w:num>
  <w:num w:numId="4">
    <w:abstractNumId w:val="20"/>
  </w:num>
  <w:num w:numId="5">
    <w:abstractNumId w:val="8"/>
  </w:num>
  <w:num w:numId="6">
    <w:abstractNumId w:val="12"/>
  </w:num>
  <w:num w:numId="7">
    <w:abstractNumId w:val="11"/>
  </w:num>
  <w:num w:numId="8">
    <w:abstractNumId w:val="27"/>
  </w:num>
  <w:num w:numId="9">
    <w:abstractNumId w:val="30"/>
  </w:num>
  <w:num w:numId="10">
    <w:abstractNumId w:val="31"/>
  </w:num>
  <w:num w:numId="11">
    <w:abstractNumId w:val="1"/>
  </w:num>
  <w:num w:numId="12">
    <w:abstractNumId w:val="33"/>
  </w:num>
  <w:num w:numId="13">
    <w:abstractNumId w:val="34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3"/>
  </w:num>
  <w:num w:numId="19">
    <w:abstractNumId w:val="7"/>
  </w:num>
  <w:num w:numId="20">
    <w:abstractNumId w:val="25"/>
  </w:num>
  <w:num w:numId="21">
    <w:abstractNumId w:val="23"/>
  </w:num>
  <w:num w:numId="22">
    <w:abstractNumId w:val="28"/>
  </w:num>
  <w:num w:numId="23">
    <w:abstractNumId w:val="15"/>
  </w:num>
  <w:num w:numId="24">
    <w:abstractNumId w:val="2"/>
  </w:num>
  <w:num w:numId="25">
    <w:abstractNumId w:val="22"/>
  </w:num>
  <w:num w:numId="26">
    <w:abstractNumId w:val="21"/>
  </w:num>
  <w:num w:numId="27">
    <w:abstractNumId w:val="17"/>
  </w:num>
  <w:num w:numId="28">
    <w:abstractNumId w:val="36"/>
  </w:num>
  <w:num w:numId="29">
    <w:abstractNumId w:val="10"/>
  </w:num>
  <w:num w:numId="30">
    <w:abstractNumId w:val="9"/>
  </w:num>
  <w:num w:numId="31">
    <w:abstractNumId w:val="18"/>
  </w:num>
  <w:num w:numId="32">
    <w:abstractNumId w:val="5"/>
  </w:num>
  <w:num w:numId="33">
    <w:abstractNumId w:val="19"/>
  </w:num>
  <w:num w:numId="34">
    <w:abstractNumId w:val="32"/>
  </w:num>
  <w:num w:numId="35">
    <w:abstractNumId w:val="38"/>
  </w:num>
  <w:num w:numId="36">
    <w:abstractNumId w:val="4"/>
  </w:num>
  <w:num w:numId="37">
    <w:abstractNumId w:val="35"/>
  </w:num>
  <w:num w:numId="38">
    <w:abstractNumId w:val="26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4D"/>
    <w:rsid w:val="00001881"/>
    <w:rsid w:val="00004215"/>
    <w:rsid w:val="00010BE9"/>
    <w:rsid w:val="00016E22"/>
    <w:rsid w:val="00030EBE"/>
    <w:rsid w:val="00046D30"/>
    <w:rsid w:val="00054142"/>
    <w:rsid w:val="000C13EB"/>
    <w:rsid w:val="000E1EE2"/>
    <w:rsid w:val="000E6B0F"/>
    <w:rsid w:val="001010D9"/>
    <w:rsid w:val="00103C19"/>
    <w:rsid w:val="00156A79"/>
    <w:rsid w:val="00185272"/>
    <w:rsid w:val="001A63F7"/>
    <w:rsid w:val="001D6583"/>
    <w:rsid w:val="001F346D"/>
    <w:rsid w:val="002121C9"/>
    <w:rsid w:val="00220565"/>
    <w:rsid w:val="00237060"/>
    <w:rsid w:val="0024544E"/>
    <w:rsid w:val="00273B4D"/>
    <w:rsid w:val="00283122"/>
    <w:rsid w:val="0028324A"/>
    <w:rsid w:val="00296020"/>
    <w:rsid w:val="002A39F8"/>
    <w:rsid w:val="002A5749"/>
    <w:rsid w:val="002B2F25"/>
    <w:rsid w:val="002B412A"/>
    <w:rsid w:val="002C5F4E"/>
    <w:rsid w:val="002C6263"/>
    <w:rsid w:val="002F4055"/>
    <w:rsid w:val="00303805"/>
    <w:rsid w:val="00305C80"/>
    <w:rsid w:val="003159E2"/>
    <w:rsid w:val="003236D0"/>
    <w:rsid w:val="003247F5"/>
    <w:rsid w:val="00333513"/>
    <w:rsid w:val="00336C38"/>
    <w:rsid w:val="0035077A"/>
    <w:rsid w:val="00356495"/>
    <w:rsid w:val="0036445C"/>
    <w:rsid w:val="00365CBA"/>
    <w:rsid w:val="0037174B"/>
    <w:rsid w:val="00387E74"/>
    <w:rsid w:val="003A23B9"/>
    <w:rsid w:val="003A437B"/>
    <w:rsid w:val="003B788E"/>
    <w:rsid w:val="003D21A2"/>
    <w:rsid w:val="003F4828"/>
    <w:rsid w:val="00401CB9"/>
    <w:rsid w:val="00435506"/>
    <w:rsid w:val="004474E7"/>
    <w:rsid w:val="00456492"/>
    <w:rsid w:val="0046411C"/>
    <w:rsid w:val="0046574F"/>
    <w:rsid w:val="00493B71"/>
    <w:rsid w:val="004B5271"/>
    <w:rsid w:val="004B6C4B"/>
    <w:rsid w:val="004D4D45"/>
    <w:rsid w:val="004F62A9"/>
    <w:rsid w:val="00502882"/>
    <w:rsid w:val="00504A47"/>
    <w:rsid w:val="00511ADB"/>
    <w:rsid w:val="00547E1E"/>
    <w:rsid w:val="00565B8E"/>
    <w:rsid w:val="005B12B3"/>
    <w:rsid w:val="005B4037"/>
    <w:rsid w:val="005D0394"/>
    <w:rsid w:val="005D44C6"/>
    <w:rsid w:val="005D562C"/>
    <w:rsid w:val="005F1275"/>
    <w:rsid w:val="005F27FC"/>
    <w:rsid w:val="00622B9A"/>
    <w:rsid w:val="006375D6"/>
    <w:rsid w:val="006500A4"/>
    <w:rsid w:val="0066738B"/>
    <w:rsid w:val="006767AD"/>
    <w:rsid w:val="006A7842"/>
    <w:rsid w:val="006B1569"/>
    <w:rsid w:val="006D3429"/>
    <w:rsid w:val="006D63C7"/>
    <w:rsid w:val="006D7783"/>
    <w:rsid w:val="006F20C8"/>
    <w:rsid w:val="00705574"/>
    <w:rsid w:val="00710F5E"/>
    <w:rsid w:val="00722FD6"/>
    <w:rsid w:val="00754A22"/>
    <w:rsid w:val="007569EA"/>
    <w:rsid w:val="00761A6A"/>
    <w:rsid w:val="00775C2A"/>
    <w:rsid w:val="00790CE8"/>
    <w:rsid w:val="00796D1E"/>
    <w:rsid w:val="007A006E"/>
    <w:rsid w:val="007C0C27"/>
    <w:rsid w:val="007C13B3"/>
    <w:rsid w:val="007E1B96"/>
    <w:rsid w:val="007F0ACA"/>
    <w:rsid w:val="00813451"/>
    <w:rsid w:val="00823A76"/>
    <w:rsid w:val="008352BD"/>
    <w:rsid w:val="008375E9"/>
    <w:rsid w:val="00837C40"/>
    <w:rsid w:val="00844ABD"/>
    <w:rsid w:val="008550A8"/>
    <w:rsid w:val="00867DC1"/>
    <w:rsid w:val="00890DC5"/>
    <w:rsid w:val="008A2E07"/>
    <w:rsid w:val="008D3565"/>
    <w:rsid w:val="008D3F04"/>
    <w:rsid w:val="008E27CA"/>
    <w:rsid w:val="008E5230"/>
    <w:rsid w:val="008E5ACF"/>
    <w:rsid w:val="008F29F8"/>
    <w:rsid w:val="008F4275"/>
    <w:rsid w:val="009006B1"/>
    <w:rsid w:val="00900CE2"/>
    <w:rsid w:val="009210D8"/>
    <w:rsid w:val="00965408"/>
    <w:rsid w:val="009678B7"/>
    <w:rsid w:val="009762AB"/>
    <w:rsid w:val="00991C78"/>
    <w:rsid w:val="009A5693"/>
    <w:rsid w:val="009A7F4B"/>
    <w:rsid w:val="009B1834"/>
    <w:rsid w:val="009C2804"/>
    <w:rsid w:val="009C379A"/>
    <w:rsid w:val="009E55AF"/>
    <w:rsid w:val="009E5CE2"/>
    <w:rsid w:val="009E7C07"/>
    <w:rsid w:val="009F7AE7"/>
    <w:rsid w:val="00A02CDC"/>
    <w:rsid w:val="00A13D97"/>
    <w:rsid w:val="00A33CD0"/>
    <w:rsid w:val="00A529E1"/>
    <w:rsid w:val="00A72B39"/>
    <w:rsid w:val="00AA5F62"/>
    <w:rsid w:val="00AB75A4"/>
    <w:rsid w:val="00AD238A"/>
    <w:rsid w:val="00B02FA4"/>
    <w:rsid w:val="00B034B1"/>
    <w:rsid w:val="00B1223E"/>
    <w:rsid w:val="00B269FB"/>
    <w:rsid w:val="00B30B37"/>
    <w:rsid w:val="00B35EA8"/>
    <w:rsid w:val="00B40486"/>
    <w:rsid w:val="00B461D7"/>
    <w:rsid w:val="00B50401"/>
    <w:rsid w:val="00B50FFA"/>
    <w:rsid w:val="00B64ACC"/>
    <w:rsid w:val="00BA38FA"/>
    <w:rsid w:val="00BB0994"/>
    <w:rsid w:val="00BB2413"/>
    <w:rsid w:val="00BC22D3"/>
    <w:rsid w:val="00BF7950"/>
    <w:rsid w:val="00BF7FDE"/>
    <w:rsid w:val="00C04061"/>
    <w:rsid w:val="00C04A97"/>
    <w:rsid w:val="00C06E32"/>
    <w:rsid w:val="00C10D31"/>
    <w:rsid w:val="00C54238"/>
    <w:rsid w:val="00C5536D"/>
    <w:rsid w:val="00C738AA"/>
    <w:rsid w:val="00C84F91"/>
    <w:rsid w:val="00C86F6A"/>
    <w:rsid w:val="00C87BDA"/>
    <w:rsid w:val="00CD4D53"/>
    <w:rsid w:val="00CF236D"/>
    <w:rsid w:val="00CF607A"/>
    <w:rsid w:val="00CF74D8"/>
    <w:rsid w:val="00D22772"/>
    <w:rsid w:val="00D248F6"/>
    <w:rsid w:val="00D36E6A"/>
    <w:rsid w:val="00D46176"/>
    <w:rsid w:val="00D46BAD"/>
    <w:rsid w:val="00D93CC2"/>
    <w:rsid w:val="00DA132B"/>
    <w:rsid w:val="00DB5569"/>
    <w:rsid w:val="00DE6A1C"/>
    <w:rsid w:val="00DF32C7"/>
    <w:rsid w:val="00DF7F4A"/>
    <w:rsid w:val="00E30F8B"/>
    <w:rsid w:val="00E41815"/>
    <w:rsid w:val="00E64BF2"/>
    <w:rsid w:val="00E74E75"/>
    <w:rsid w:val="00E836FA"/>
    <w:rsid w:val="00EC792F"/>
    <w:rsid w:val="00ED65E1"/>
    <w:rsid w:val="00EE2831"/>
    <w:rsid w:val="00F116B0"/>
    <w:rsid w:val="00F34B62"/>
    <w:rsid w:val="00F523CE"/>
    <w:rsid w:val="00F52447"/>
    <w:rsid w:val="00F55326"/>
    <w:rsid w:val="00F561D4"/>
    <w:rsid w:val="00F5690F"/>
    <w:rsid w:val="00FA5CB3"/>
    <w:rsid w:val="00FA7B3B"/>
    <w:rsid w:val="00FB5941"/>
    <w:rsid w:val="00FC5556"/>
    <w:rsid w:val="00FD4E53"/>
    <w:rsid w:val="00FE5EC8"/>
    <w:rsid w:val="00FF5227"/>
    <w:rsid w:val="00FF7427"/>
    <w:rsid w:val="00FF7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5A58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4D"/>
    <w:rPr>
      <w:rFonts w:ascii="Palatino" w:eastAsia="Times New Roman" w:hAnsi="Palatino"/>
    </w:rPr>
  </w:style>
  <w:style w:type="paragraph" w:styleId="Heading1">
    <w:name w:val="heading 1"/>
    <w:basedOn w:val="Normal"/>
    <w:next w:val="Normal"/>
    <w:link w:val="Heading1Char"/>
    <w:qFormat/>
    <w:rsid w:val="00273B4D"/>
    <w:pPr>
      <w:keepNext/>
      <w:numPr>
        <w:numId w:val="7"/>
      </w:numPr>
      <w:jc w:val="both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73B4D"/>
    <w:pPr>
      <w:keepNext/>
      <w:numPr>
        <w:ilvl w:val="1"/>
        <w:numId w:val="7"/>
      </w:numPr>
      <w:jc w:val="center"/>
      <w:outlineLvl w:val="1"/>
    </w:pPr>
    <w:rPr>
      <w:rFonts w:ascii="Times New Roman" w:hAnsi="Times New Roman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73B4D"/>
    <w:pPr>
      <w:keepNext/>
      <w:numPr>
        <w:ilvl w:val="2"/>
        <w:numId w:val="7"/>
      </w:numPr>
      <w:outlineLvl w:val="2"/>
    </w:pPr>
    <w:rPr>
      <w:rFonts w:ascii="Times New Roman" w:hAnsi="Times New Roman"/>
      <w:b/>
      <w:sz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D9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D9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D9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D9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D9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D9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3B4D"/>
    <w:rPr>
      <w:rFonts w:ascii="Times New Roman" w:eastAsia="Times New Roman" w:hAnsi="Times New Roman"/>
      <w:sz w:val="28"/>
      <w:lang w:val="x-none" w:eastAsia="x-none"/>
    </w:rPr>
  </w:style>
  <w:style w:type="character" w:customStyle="1" w:styleId="Heading2Char">
    <w:name w:val="Heading 2 Char"/>
    <w:link w:val="Heading2"/>
    <w:rsid w:val="00273B4D"/>
    <w:rPr>
      <w:rFonts w:ascii="Times New Roman" w:eastAsia="Times New Roman" w:hAnsi="Times New Roman"/>
      <w:sz w:val="32"/>
      <w:lang w:val="x-none" w:eastAsia="x-none"/>
    </w:rPr>
  </w:style>
  <w:style w:type="character" w:customStyle="1" w:styleId="Heading3Char">
    <w:name w:val="Heading 3 Char"/>
    <w:link w:val="Heading3"/>
    <w:rsid w:val="00273B4D"/>
    <w:rPr>
      <w:rFonts w:ascii="Times New Roman" w:eastAsia="Times New Roman" w:hAnsi="Times New Roman"/>
      <w:b/>
      <w:sz w:val="48"/>
      <w:lang w:val="x-none" w:eastAsia="x-none"/>
    </w:rPr>
  </w:style>
  <w:style w:type="paragraph" w:styleId="Header">
    <w:name w:val="header"/>
    <w:basedOn w:val="Normal"/>
    <w:link w:val="HeaderChar"/>
    <w:uiPriority w:val="99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3B4D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73B4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273B4D"/>
  </w:style>
  <w:style w:type="paragraph" w:styleId="BodyTextIndent2">
    <w:name w:val="Body Text Indent 2"/>
    <w:basedOn w:val="Normal"/>
    <w:link w:val="BodyTextIndent2Char"/>
    <w:rsid w:val="00273B4D"/>
    <w:pPr>
      <w:ind w:left="720"/>
    </w:pPr>
    <w:rPr>
      <w:rFonts w:ascii="Times New Roman" w:hAnsi="Times New Roman"/>
      <w:i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273B4D"/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273B4D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A3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64B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E27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4D"/>
    <w:rPr>
      <w:rFonts w:ascii="Palatino" w:eastAsia="Times New Roman" w:hAnsi="Palatino"/>
    </w:rPr>
  </w:style>
  <w:style w:type="paragraph" w:styleId="Heading1">
    <w:name w:val="heading 1"/>
    <w:basedOn w:val="Normal"/>
    <w:next w:val="Normal"/>
    <w:link w:val="Heading1Char"/>
    <w:qFormat/>
    <w:rsid w:val="00273B4D"/>
    <w:pPr>
      <w:keepNext/>
      <w:numPr>
        <w:numId w:val="7"/>
      </w:numPr>
      <w:jc w:val="both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73B4D"/>
    <w:pPr>
      <w:keepNext/>
      <w:numPr>
        <w:ilvl w:val="1"/>
        <w:numId w:val="7"/>
      </w:numPr>
      <w:jc w:val="center"/>
      <w:outlineLvl w:val="1"/>
    </w:pPr>
    <w:rPr>
      <w:rFonts w:ascii="Times New Roman" w:hAnsi="Times New Roman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73B4D"/>
    <w:pPr>
      <w:keepNext/>
      <w:numPr>
        <w:ilvl w:val="2"/>
        <w:numId w:val="7"/>
      </w:numPr>
      <w:outlineLvl w:val="2"/>
    </w:pPr>
    <w:rPr>
      <w:rFonts w:ascii="Times New Roman" w:hAnsi="Times New Roman"/>
      <w:b/>
      <w:sz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D9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D9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D9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D9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D9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D9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3B4D"/>
    <w:rPr>
      <w:rFonts w:ascii="Times New Roman" w:eastAsia="Times New Roman" w:hAnsi="Times New Roman"/>
      <w:sz w:val="28"/>
      <w:lang w:val="x-none" w:eastAsia="x-none"/>
    </w:rPr>
  </w:style>
  <w:style w:type="character" w:customStyle="1" w:styleId="Heading2Char">
    <w:name w:val="Heading 2 Char"/>
    <w:link w:val="Heading2"/>
    <w:rsid w:val="00273B4D"/>
    <w:rPr>
      <w:rFonts w:ascii="Times New Roman" w:eastAsia="Times New Roman" w:hAnsi="Times New Roman"/>
      <w:sz w:val="32"/>
      <w:lang w:val="x-none" w:eastAsia="x-none"/>
    </w:rPr>
  </w:style>
  <w:style w:type="character" w:customStyle="1" w:styleId="Heading3Char">
    <w:name w:val="Heading 3 Char"/>
    <w:link w:val="Heading3"/>
    <w:rsid w:val="00273B4D"/>
    <w:rPr>
      <w:rFonts w:ascii="Times New Roman" w:eastAsia="Times New Roman" w:hAnsi="Times New Roman"/>
      <w:b/>
      <w:sz w:val="48"/>
      <w:lang w:val="x-none" w:eastAsia="x-none"/>
    </w:rPr>
  </w:style>
  <w:style w:type="paragraph" w:styleId="Header">
    <w:name w:val="header"/>
    <w:basedOn w:val="Normal"/>
    <w:link w:val="HeaderChar"/>
    <w:uiPriority w:val="99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3B4D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73B4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273B4D"/>
  </w:style>
  <w:style w:type="paragraph" w:styleId="BodyTextIndent2">
    <w:name w:val="Body Text Indent 2"/>
    <w:basedOn w:val="Normal"/>
    <w:link w:val="BodyTextIndent2Char"/>
    <w:rsid w:val="00273B4D"/>
    <w:pPr>
      <w:ind w:left="720"/>
    </w:pPr>
    <w:rPr>
      <w:rFonts w:ascii="Times New Roman" w:hAnsi="Times New Roman"/>
      <w:i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273B4D"/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273B4D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A3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64B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E2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utexas.edu/ugs/flags/faculty-resources/criteria/quantitative-reasoni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1734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COLLEGE OF NATURAL SCIENCES</vt:lpstr>
      <vt:lpstr>    Course &amp; Curriculum Committee 2012-13</vt:lpstr>
      <vt:lpstr>College-Wide Initiatives</vt:lpstr>
      <vt:lpstr>Committee Deadlines</vt:lpstr>
    </vt:vector>
  </TitlesOfParts>
  <Company>University of Texas at Austin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Quinney</dc:creator>
  <cp:keywords/>
  <dc:description/>
  <cp:lastModifiedBy>Judith Quinney</cp:lastModifiedBy>
  <cp:revision>10</cp:revision>
  <cp:lastPrinted>2014-05-21T18:39:00Z</cp:lastPrinted>
  <dcterms:created xsi:type="dcterms:W3CDTF">2014-09-04T20:37:00Z</dcterms:created>
  <dcterms:modified xsi:type="dcterms:W3CDTF">2014-09-05T19:34:00Z</dcterms:modified>
</cp:coreProperties>
</file>